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B89A" w14:textId="71B5C42B" w:rsidR="007A729D" w:rsidRPr="007A729D" w:rsidRDefault="007A729D" w:rsidP="007A729D">
      <w:pPr>
        <w:widowControl w:val="0"/>
        <w:spacing w:line="276" w:lineRule="auto"/>
        <w:jc w:val="center"/>
        <w:rPr>
          <w:rFonts w:eastAsia="Calibri"/>
          <w:b/>
          <w:sz w:val="28"/>
          <w:szCs w:val="28"/>
          <w:lang w:eastAsia="en-US"/>
        </w:rPr>
      </w:pPr>
      <w:r w:rsidRPr="007A729D">
        <w:rPr>
          <w:rFonts w:eastAsia="Calibri"/>
          <w:b/>
          <w:sz w:val="28"/>
          <w:szCs w:val="28"/>
          <w:lang w:eastAsia="en-US"/>
        </w:rPr>
        <w:t>СОВЕТ ДЕПУТАТОВ</w:t>
      </w:r>
    </w:p>
    <w:p w14:paraId="2FC8C9AF" w14:textId="77777777" w:rsidR="007A729D" w:rsidRPr="007A729D" w:rsidRDefault="007A729D" w:rsidP="007A729D">
      <w:pPr>
        <w:widowControl w:val="0"/>
        <w:spacing w:line="276" w:lineRule="auto"/>
        <w:jc w:val="center"/>
        <w:rPr>
          <w:rFonts w:eastAsia="Calibri"/>
          <w:b/>
          <w:sz w:val="28"/>
          <w:szCs w:val="28"/>
          <w:lang w:eastAsia="en-US"/>
        </w:rPr>
      </w:pPr>
      <w:r w:rsidRPr="007A729D">
        <w:rPr>
          <w:rFonts w:eastAsia="Calibri"/>
          <w:b/>
          <w:sz w:val="28"/>
          <w:szCs w:val="28"/>
          <w:lang w:eastAsia="en-US"/>
        </w:rPr>
        <w:t>ГОРОДСКОГО ПОСЕЛЕНИЯ КИЛЬДИНСТРОЙ</w:t>
      </w:r>
    </w:p>
    <w:p w14:paraId="44EDFAF7" w14:textId="77777777" w:rsidR="007A729D" w:rsidRPr="007A729D" w:rsidRDefault="007A729D" w:rsidP="007A729D">
      <w:pPr>
        <w:widowControl w:val="0"/>
        <w:spacing w:line="276" w:lineRule="auto"/>
        <w:jc w:val="center"/>
        <w:rPr>
          <w:rFonts w:eastAsia="Calibri"/>
          <w:b/>
          <w:sz w:val="28"/>
          <w:szCs w:val="28"/>
          <w:lang w:eastAsia="en-US"/>
        </w:rPr>
      </w:pPr>
      <w:r w:rsidRPr="007A729D">
        <w:rPr>
          <w:rFonts w:eastAsia="Calibri"/>
          <w:b/>
          <w:sz w:val="28"/>
          <w:szCs w:val="28"/>
          <w:lang w:eastAsia="en-US"/>
        </w:rPr>
        <w:t>КОЛЬСКОГО РАЙОНА</w:t>
      </w:r>
    </w:p>
    <w:p w14:paraId="78C1BF00" w14:textId="2B7457B9" w:rsidR="007A729D" w:rsidRPr="007A729D" w:rsidRDefault="007A729D" w:rsidP="007A729D">
      <w:pPr>
        <w:pBdr>
          <w:top w:val="thinThickSmallGap" w:sz="24" w:space="1" w:color="auto"/>
        </w:pBdr>
        <w:jc w:val="center"/>
        <w:rPr>
          <w:b/>
          <w:i/>
          <w:sz w:val="28"/>
          <w:szCs w:val="28"/>
        </w:rPr>
      </w:pPr>
      <w:r w:rsidRPr="007A729D">
        <w:rPr>
          <w:b/>
          <w:i/>
          <w:sz w:val="28"/>
          <w:szCs w:val="28"/>
        </w:rPr>
        <w:t>(</w:t>
      </w:r>
      <w:r w:rsidR="0042462D">
        <w:rPr>
          <w:b/>
          <w:i/>
          <w:sz w:val="28"/>
          <w:szCs w:val="28"/>
        </w:rPr>
        <w:t>восьмое</w:t>
      </w:r>
      <w:r w:rsidRPr="007A729D">
        <w:rPr>
          <w:b/>
          <w:i/>
          <w:sz w:val="28"/>
          <w:szCs w:val="28"/>
        </w:rPr>
        <w:t xml:space="preserve"> очередное заседание пятого созыва)</w:t>
      </w:r>
    </w:p>
    <w:p w14:paraId="3BC96B12" w14:textId="77777777" w:rsidR="007A729D" w:rsidRPr="007A729D" w:rsidRDefault="007A729D" w:rsidP="007A729D">
      <w:pPr>
        <w:widowControl w:val="0"/>
        <w:pBdr>
          <w:top w:val="thinThickSmallGap" w:sz="24" w:space="1" w:color="auto"/>
        </w:pBdr>
        <w:jc w:val="center"/>
        <w:rPr>
          <w:b/>
          <w:sz w:val="28"/>
          <w:szCs w:val="28"/>
        </w:rPr>
      </w:pPr>
    </w:p>
    <w:p w14:paraId="391D65FC" w14:textId="77777777" w:rsidR="007A729D" w:rsidRPr="007A729D" w:rsidRDefault="007A729D" w:rsidP="007A729D">
      <w:pPr>
        <w:widowControl w:val="0"/>
        <w:pBdr>
          <w:top w:val="thinThickSmallGap" w:sz="24" w:space="1" w:color="auto"/>
        </w:pBdr>
        <w:jc w:val="center"/>
        <w:rPr>
          <w:b/>
          <w:sz w:val="28"/>
          <w:szCs w:val="28"/>
        </w:rPr>
      </w:pPr>
      <w:r w:rsidRPr="007A729D">
        <w:rPr>
          <w:b/>
          <w:sz w:val="28"/>
          <w:szCs w:val="28"/>
        </w:rPr>
        <w:t>РЕШЕНИЕ</w:t>
      </w:r>
    </w:p>
    <w:p w14:paraId="37DE4339" w14:textId="77777777" w:rsidR="007A729D" w:rsidRPr="007A729D" w:rsidRDefault="007A729D" w:rsidP="007A729D">
      <w:pPr>
        <w:widowControl w:val="0"/>
        <w:pBdr>
          <w:top w:val="thinThickSmallGap" w:sz="24" w:space="1" w:color="auto"/>
        </w:pBdr>
        <w:jc w:val="center"/>
        <w:rPr>
          <w:b/>
          <w:sz w:val="28"/>
          <w:szCs w:val="28"/>
        </w:rPr>
      </w:pPr>
    </w:p>
    <w:p w14:paraId="64C5B0E8" w14:textId="0EF9CE75" w:rsidR="007A729D" w:rsidRPr="007A729D" w:rsidRDefault="007A729D" w:rsidP="007A729D">
      <w:pPr>
        <w:widowControl w:val="0"/>
        <w:jc w:val="center"/>
        <w:rPr>
          <w:b/>
          <w:sz w:val="28"/>
          <w:szCs w:val="28"/>
        </w:rPr>
      </w:pPr>
      <w:r w:rsidRPr="007A729D">
        <w:rPr>
          <w:b/>
          <w:sz w:val="28"/>
          <w:szCs w:val="28"/>
        </w:rPr>
        <w:t>«</w:t>
      </w:r>
      <w:r w:rsidR="0042462D">
        <w:rPr>
          <w:b/>
          <w:sz w:val="28"/>
          <w:szCs w:val="28"/>
        </w:rPr>
        <w:t>18</w:t>
      </w:r>
      <w:r w:rsidRPr="007A729D">
        <w:rPr>
          <w:b/>
          <w:sz w:val="28"/>
          <w:szCs w:val="28"/>
        </w:rPr>
        <w:t xml:space="preserve">» </w:t>
      </w:r>
      <w:r w:rsidR="0042462D">
        <w:rPr>
          <w:b/>
          <w:sz w:val="28"/>
          <w:szCs w:val="28"/>
        </w:rPr>
        <w:t>апреля</w:t>
      </w:r>
      <w:r w:rsidRPr="007A729D">
        <w:rPr>
          <w:b/>
          <w:sz w:val="28"/>
          <w:szCs w:val="28"/>
        </w:rPr>
        <w:t xml:space="preserve"> 202</w:t>
      </w:r>
      <w:r w:rsidR="0064712D">
        <w:rPr>
          <w:b/>
          <w:sz w:val="28"/>
          <w:szCs w:val="28"/>
        </w:rPr>
        <w:t>4</w:t>
      </w:r>
      <w:r w:rsidRPr="007A729D">
        <w:rPr>
          <w:b/>
          <w:sz w:val="28"/>
          <w:szCs w:val="28"/>
        </w:rPr>
        <w:t>г.</w:t>
      </w:r>
      <w:r w:rsidRPr="007A729D">
        <w:rPr>
          <w:b/>
          <w:sz w:val="28"/>
          <w:szCs w:val="28"/>
        </w:rPr>
        <w:tab/>
      </w:r>
      <w:r w:rsidR="0042462D">
        <w:rPr>
          <w:b/>
          <w:sz w:val="28"/>
          <w:szCs w:val="28"/>
        </w:rPr>
        <w:tab/>
      </w:r>
      <w:r w:rsidRPr="007A729D">
        <w:rPr>
          <w:b/>
          <w:sz w:val="28"/>
          <w:szCs w:val="28"/>
        </w:rPr>
        <w:tab/>
        <w:t xml:space="preserve">№ </w:t>
      </w:r>
      <w:r w:rsidR="0042462D">
        <w:rPr>
          <w:b/>
          <w:sz w:val="28"/>
          <w:szCs w:val="28"/>
        </w:rPr>
        <w:t>08/05</w:t>
      </w:r>
      <w:r w:rsidRPr="007A729D">
        <w:rPr>
          <w:b/>
          <w:sz w:val="28"/>
          <w:szCs w:val="28"/>
        </w:rPr>
        <w:tab/>
      </w:r>
      <w:r w:rsidR="0042462D">
        <w:rPr>
          <w:b/>
          <w:sz w:val="28"/>
          <w:szCs w:val="28"/>
        </w:rPr>
        <w:tab/>
      </w:r>
      <w:bookmarkStart w:id="0" w:name="_GoBack"/>
      <w:bookmarkEnd w:id="0"/>
      <w:r w:rsidRPr="007A729D">
        <w:rPr>
          <w:b/>
          <w:sz w:val="28"/>
          <w:szCs w:val="28"/>
        </w:rPr>
        <w:tab/>
        <w:t>пгт. Кильдинстрой</w:t>
      </w:r>
    </w:p>
    <w:p w14:paraId="22F86A36" w14:textId="77777777" w:rsidR="000C6FAC" w:rsidRPr="000C6FAC" w:rsidRDefault="000C6FAC" w:rsidP="000C6FAC">
      <w:pPr>
        <w:jc w:val="both"/>
        <w:rPr>
          <w:b/>
          <w:sz w:val="28"/>
          <w:szCs w:val="28"/>
        </w:rPr>
      </w:pPr>
    </w:p>
    <w:p w14:paraId="2F0F6F56" w14:textId="5ED32433" w:rsidR="000C6FAC" w:rsidRPr="000C6FAC" w:rsidRDefault="005733DC" w:rsidP="00F37F88">
      <w:pPr>
        <w:ind w:firstLine="709"/>
        <w:jc w:val="center"/>
        <w:rPr>
          <w:b/>
          <w:sz w:val="28"/>
          <w:szCs w:val="20"/>
        </w:rPr>
      </w:pPr>
      <w:r w:rsidRPr="005733DC">
        <w:rPr>
          <w:b/>
          <w:sz w:val="28"/>
          <w:szCs w:val="20"/>
        </w:rPr>
        <w:t>О внесении изменений в Решение Совета депутатов</w:t>
      </w:r>
      <w:r w:rsidR="0071230F">
        <w:rPr>
          <w:b/>
          <w:sz w:val="28"/>
          <w:szCs w:val="20"/>
        </w:rPr>
        <w:t xml:space="preserve"> городского поселения Кильдинстрой</w:t>
      </w:r>
      <w:r w:rsidRPr="005733DC">
        <w:rPr>
          <w:b/>
          <w:sz w:val="28"/>
          <w:szCs w:val="20"/>
        </w:rPr>
        <w:t xml:space="preserve"> от </w:t>
      </w:r>
      <w:r w:rsidR="0095648D">
        <w:rPr>
          <w:b/>
          <w:sz w:val="28"/>
          <w:szCs w:val="20"/>
        </w:rPr>
        <w:t>27.02</w:t>
      </w:r>
      <w:r w:rsidR="00F37F88" w:rsidRPr="00F37F88">
        <w:rPr>
          <w:b/>
          <w:sz w:val="28"/>
          <w:szCs w:val="20"/>
        </w:rPr>
        <w:t>.2017 №</w:t>
      </w:r>
      <w:r w:rsidR="0095648D">
        <w:rPr>
          <w:b/>
          <w:sz w:val="28"/>
          <w:szCs w:val="20"/>
        </w:rPr>
        <w:t>02/03</w:t>
      </w:r>
      <w:r>
        <w:rPr>
          <w:b/>
          <w:sz w:val="28"/>
          <w:szCs w:val="20"/>
        </w:rPr>
        <w:t xml:space="preserve"> «</w:t>
      </w:r>
      <w:r w:rsidR="0095648D" w:rsidRPr="0095648D">
        <w:rPr>
          <w:b/>
          <w:sz w:val="28"/>
          <w:szCs w:val="20"/>
        </w:rPr>
        <w:t>Об утверждении Положения о порядке и условиях приватизации муниципального имущества муниципального образования городское поселение Кильдинстрой Кольского района Мурманской области</w:t>
      </w:r>
      <w:r>
        <w:rPr>
          <w:b/>
          <w:sz w:val="28"/>
          <w:szCs w:val="20"/>
        </w:rPr>
        <w:t>»</w:t>
      </w:r>
    </w:p>
    <w:p w14:paraId="7E2F0849" w14:textId="77777777" w:rsidR="000C6FAC" w:rsidRPr="000C6FAC" w:rsidRDefault="000C6FAC" w:rsidP="000C6FAC">
      <w:pPr>
        <w:ind w:firstLine="360"/>
        <w:jc w:val="both"/>
        <w:rPr>
          <w:b/>
          <w:sz w:val="28"/>
          <w:szCs w:val="20"/>
        </w:rPr>
      </w:pPr>
    </w:p>
    <w:p w14:paraId="556735BF" w14:textId="4258EF8E" w:rsidR="002135BA" w:rsidRPr="002135BA" w:rsidRDefault="00F37F88" w:rsidP="002135BA">
      <w:pPr>
        <w:widowControl w:val="0"/>
        <w:autoSpaceDE w:val="0"/>
        <w:autoSpaceDN w:val="0"/>
        <w:adjustRightInd w:val="0"/>
        <w:ind w:firstLine="567"/>
        <w:jc w:val="both"/>
        <w:rPr>
          <w:b/>
          <w:bCs/>
          <w:i/>
          <w:iCs/>
          <w:sz w:val="28"/>
          <w:szCs w:val="28"/>
        </w:rPr>
      </w:pPr>
      <w:r w:rsidRPr="00F37F88">
        <w:rPr>
          <w:sz w:val="28"/>
          <w:szCs w:val="20"/>
        </w:rPr>
        <w:t xml:space="preserve">В соответствии </w:t>
      </w:r>
      <w:r w:rsidR="0095648D" w:rsidRPr="0095648D">
        <w:rPr>
          <w:sz w:val="28"/>
          <w:szCs w:val="20"/>
        </w:rPr>
        <w:t>с Федеральными законами от 21.12.2001 № 178-ФЗ «О приватизации государственного и муниципального имущества», от 06.10.2003 № 131-ФЗ, «Об общих принципах организации местного самоуправления в Российской Федерации»,</w:t>
      </w:r>
      <w:r w:rsidR="0096632B" w:rsidRPr="0096632B">
        <w:rPr>
          <w:sz w:val="28"/>
          <w:szCs w:val="20"/>
        </w:rPr>
        <w:t xml:space="preserve"> Уставом муниципального образования городско</w:t>
      </w:r>
      <w:r w:rsidR="0071230F">
        <w:rPr>
          <w:sz w:val="28"/>
          <w:szCs w:val="20"/>
        </w:rPr>
        <w:t>го</w:t>
      </w:r>
      <w:r w:rsidR="0096632B" w:rsidRPr="0096632B">
        <w:rPr>
          <w:sz w:val="28"/>
          <w:szCs w:val="20"/>
        </w:rPr>
        <w:t xml:space="preserve"> поселени</w:t>
      </w:r>
      <w:r w:rsidR="0071230F">
        <w:rPr>
          <w:sz w:val="28"/>
          <w:szCs w:val="20"/>
        </w:rPr>
        <w:t>я</w:t>
      </w:r>
      <w:r w:rsidR="0096632B" w:rsidRPr="0096632B">
        <w:rPr>
          <w:sz w:val="28"/>
          <w:szCs w:val="20"/>
        </w:rPr>
        <w:t xml:space="preserve"> Кильдинстрой Кольского муниципального района, Совет депутатов городского поселения Кильдинстрой Кольского района</w:t>
      </w:r>
      <w:r w:rsidR="0096632B">
        <w:rPr>
          <w:sz w:val="28"/>
          <w:szCs w:val="20"/>
        </w:rPr>
        <w:t xml:space="preserve"> </w:t>
      </w:r>
      <w:r w:rsidR="002135BA" w:rsidRPr="002135BA">
        <w:rPr>
          <w:b/>
          <w:bCs/>
          <w:i/>
          <w:iCs/>
          <w:sz w:val="28"/>
          <w:szCs w:val="28"/>
        </w:rPr>
        <w:t>решил:</w:t>
      </w:r>
    </w:p>
    <w:p w14:paraId="4491181E" w14:textId="5EB50053" w:rsidR="007E64AD" w:rsidRDefault="007E64AD" w:rsidP="002135BA">
      <w:pPr>
        <w:widowControl w:val="0"/>
        <w:ind w:firstLine="567"/>
        <w:jc w:val="both"/>
        <w:rPr>
          <w:sz w:val="28"/>
          <w:szCs w:val="28"/>
        </w:rPr>
      </w:pPr>
    </w:p>
    <w:p w14:paraId="562BCB0A" w14:textId="5FB29606" w:rsidR="0096632B" w:rsidRDefault="0096632B" w:rsidP="00F37F88">
      <w:pPr>
        <w:widowControl w:val="0"/>
        <w:ind w:firstLine="567"/>
        <w:jc w:val="both"/>
        <w:rPr>
          <w:sz w:val="28"/>
          <w:szCs w:val="28"/>
        </w:rPr>
      </w:pPr>
      <w:r>
        <w:rPr>
          <w:sz w:val="28"/>
          <w:szCs w:val="28"/>
        </w:rPr>
        <w:t xml:space="preserve">1. </w:t>
      </w:r>
      <w:r w:rsidRPr="0096632B">
        <w:rPr>
          <w:sz w:val="28"/>
          <w:szCs w:val="28"/>
        </w:rPr>
        <w:t xml:space="preserve">Внести в </w:t>
      </w:r>
      <w:r w:rsidR="00F37F88">
        <w:rPr>
          <w:sz w:val="28"/>
          <w:szCs w:val="28"/>
        </w:rPr>
        <w:t>По</w:t>
      </w:r>
      <w:r w:rsidR="00401C28">
        <w:rPr>
          <w:sz w:val="28"/>
          <w:szCs w:val="28"/>
        </w:rPr>
        <w:t>ложение</w:t>
      </w:r>
      <w:r w:rsidRPr="0096632B">
        <w:rPr>
          <w:sz w:val="28"/>
          <w:szCs w:val="28"/>
        </w:rPr>
        <w:t>, утвержденн</w:t>
      </w:r>
      <w:r w:rsidR="00401C28">
        <w:rPr>
          <w:sz w:val="28"/>
          <w:szCs w:val="28"/>
        </w:rPr>
        <w:t>ое</w:t>
      </w:r>
      <w:r w:rsidRPr="0096632B">
        <w:rPr>
          <w:sz w:val="28"/>
          <w:szCs w:val="28"/>
        </w:rPr>
        <w:t xml:space="preserve"> Решением Совета депутатов </w:t>
      </w:r>
      <w:r w:rsidR="0071230F" w:rsidRPr="0071230F">
        <w:rPr>
          <w:sz w:val="28"/>
          <w:szCs w:val="28"/>
        </w:rPr>
        <w:t xml:space="preserve">городского поселения Кильдинстрой </w:t>
      </w:r>
      <w:r w:rsidR="00401C28" w:rsidRPr="00401C28">
        <w:rPr>
          <w:sz w:val="28"/>
          <w:szCs w:val="28"/>
        </w:rPr>
        <w:t>от 27.02.2017 №02/03</w:t>
      </w:r>
      <w:r w:rsidRPr="0096632B">
        <w:rPr>
          <w:sz w:val="28"/>
          <w:szCs w:val="28"/>
        </w:rPr>
        <w:t>, следующие изменения</w:t>
      </w:r>
      <w:r>
        <w:rPr>
          <w:sz w:val="28"/>
          <w:szCs w:val="28"/>
        </w:rPr>
        <w:t>:</w:t>
      </w:r>
    </w:p>
    <w:p w14:paraId="23947D51" w14:textId="7AFDCEE7" w:rsidR="00401C28" w:rsidRDefault="00401C28" w:rsidP="00401C28">
      <w:pPr>
        <w:widowControl w:val="0"/>
        <w:autoSpaceDE w:val="0"/>
        <w:autoSpaceDN w:val="0"/>
        <w:adjustRightInd w:val="0"/>
        <w:ind w:firstLine="567"/>
        <w:jc w:val="both"/>
        <w:rPr>
          <w:sz w:val="28"/>
          <w:szCs w:val="28"/>
        </w:rPr>
      </w:pPr>
      <w:r w:rsidRPr="00401C28">
        <w:rPr>
          <w:sz w:val="28"/>
          <w:szCs w:val="28"/>
        </w:rPr>
        <w:t xml:space="preserve">1.1. </w:t>
      </w:r>
      <w:r w:rsidR="001F3692">
        <w:rPr>
          <w:sz w:val="28"/>
          <w:szCs w:val="28"/>
        </w:rPr>
        <w:t>В абзаце третьем п</w:t>
      </w:r>
      <w:r w:rsidRPr="00401C28">
        <w:rPr>
          <w:sz w:val="28"/>
          <w:szCs w:val="28"/>
        </w:rPr>
        <w:t>ункт</w:t>
      </w:r>
      <w:r w:rsidR="001F3692">
        <w:rPr>
          <w:sz w:val="28"/>
          <w:szCs w:val="28"/>
        </w:rPr>
        <w:t>а</w:t>
      </w:r>
      <w:r w:rsidRPr="00401C28">
        <w:rPr>
          <w:sz w:val="28"/>
          <w:szCs w:val="28"/>
        </w:rPr>
        <w:t xml:space="preserve"> 1.6 Положения </w:t>
      </w:r>
      <w:r w:rsidR="001F3692">
        <w:rPr>
          <w:sz w:val="28"/>
          <w:szCs w:val="28"/>
        </w:rPr>
        <w:t>слова «настоящего Федерального закона» заменить словами «Федерального закона о приватизации».</w:t>
      </w:r>
    </w:p>
    <w:p w14:paraId="75F763DC" w14:textId="1FA79561" w:rsidR="001F3692" w:rsidRDefault="005C01A5" w:rsidP="00401C28">
      <w:pPr>
        <w:widowControl w:val="0"/>
        <w:autoSpaceDE w:val="0"/>
        <w:autoSpaceDN w:val="0"/>
        <w:adjustRightInd w:val="0"/>
        <w:ind w:firstLine="567"/>
        <w:jc w:val="both"/>
        <w:rPr>
          <w:sz w:val="28"/>
          <w:szCs w:val="28"/>
        </w:rPr>
      </w:pPr>
      <w:r>
        <w:rPr>
          <w:sz w:val="28"/>
          <w:szCs w:val="28"/>
        </w:rPr>
        <w:t xml:space="preserve">1.2. </w:t>
      </w:r>
      <w:r w:rsidR="00A053A3">
        <w:rPr>
          <w:sz w:val="28"/>
          <w:szCs w:val="28"/>
        </w:rPr>
        <w:t>Пункт 2.2 изложить в следующей редакции:</w:t>
      </w:r>
    </w:p>
    <w:p w14:paraId="48B5BF03" w14:textId="3B8D01D2" w:rsidR="00A053A3" w:rsidRPr="00A053A3" w:rsidRDefault="00A053A3" w:rsidP="00A053A3">
      <w:pPr>
        <w:widowControl w:val="0"/>
        <w:autoSpaceDE w:val="0"/>
        <w:autoSpaceDN w:val="0"/>
        <w:adjustRightInd w:val="0"/>
        <w:ind w:firstLine="567"/>
        <w:jc w:val="both"/>
        <w:rPr>
          <w:sz w:val="28"/>
          <w:szCs w:val="28"/>
        </w:rPr>
      </w:pPr>
      <w:r>
        <w:rPr>
          <w:sz w:val="28"/>
          <w:szCs w:val="28"/>
        </w:rPr>
        <w:t xml:space="preserve">«2.2. </w:t>
      </w:r>
      <w:r w:rsidRPr="00A053A3">
        <w:rPr>
          <w:sz w:val="28"/>
          <w:szCs w:val="28"/>
        </w:rPr>
        <w:t>Действие настоящего Положения не распространяется на отношения, возникающие при отчуждении:</w:t>
      </w:r>
    </w:p>
    <w:p w14:paraId="3084124B"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14:paraId="0D6A5857"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2) природных ресурсов;</w:t>
      </w:r>
    </w:p>
    <w:p w14:paraId="793F34AD" w14:textId="78ACAE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3) государственного и муниципального жилищного фонда, за исключением жилых помещений жилищного фонда Российской Федерации, указанных в статье 30.4 Федерального закона</w:t>
      </w:r>
      <w:r>
        <w:rPr>
          <w:sz w:val="28"/>
          <w:szCs w:val="28"/>
        </w:rPr>
        <w:t xml:space="preserve"> о приватизации</w:t>
      </w:r>
      <w:r w:rsidRPr="00A053A3">
        <w:rPr>
          <w:sz w:val="28"/>
          <w:szCs w:val="28"/>
        </w:rPr>
        <w:t>;</w:t>
      </w:r>
    </w:p>
    <w:p w14:paraId="6A5F447E"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4) государственного резерва;</w:t>
      </w:r>
    </w:p>
    <w:p w14:paraId="446D292D"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5) государственного и муниципального имущества, находящегося за пределами территории Российской Федерации;</w:t>
      </w:r>
    </w:p>
    <w:p w14:paraId="437FB7CE"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6) государственного и муниципального имущества в случаях, предусмотренных международными договорами Российской Федерации;</w:t>
      </w:r>
    </w:p>
    <w:p w14:paraId="4A6F5D5F"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w:t>
      </w:r>
      <w:r w:rsidRPr="00A053A3">
        <w:rPr>
          <w:sz w:val="28"/>
          <w:szCs w:val="28"/>
        </w:rPr>
        <w:lastRenderedPageBreak/>
        <w:t>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14:paraId="6B995BC0" w14:textId="085542CE"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14:paraId="5E9F0CE4"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14:paraId="2277FBCF"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10) государственного и муниципального имущества на основании судебного решения;</w:t>
      </w:r>
    </w:p>
    <w:p w14:paraId="6508F969" w14:textId="199C432A"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11) акций в предусмотренных федеральными законами случаях возникновения у муниципальн</w:t>
      </w:r>
      <w:r>
        <w:rPr>
          <w:sz w:val="28"/>
          <w:szCs w:val="28"/>
        </w:rPr>
        <w:t>ого</w:t>
      </w:r>
      <w:r w:rsidRPr="00A053A3">
        <w:rPr>
          <w:sz w:val="28"/>
          <w:szCs w:val="28"/>
        </w:rPr>
        <w:t xml:space="preserve"> образовани</w:t>
      </w:r>
      <w:r>
        <w:rPr>
          <w:sz w:val="28"/>
          <w:szCs w:val="28"/>
        </w:rPr>
        <w:t>я</w:t>
      </w:r>
      <w:r w:rsidRPr="00A053A3">
        <w:rPr>
          <w:sz w:val="28"/>
          <w:szCs w:val="28"/>
        </w:rPr>
        <w:t xml:space="preserve"> права требовать выкупа их акционерным обществом;</w:t>
      </w:r>
    </w:p>
    <w:p w14:paraId="6DC13526"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14:paraId="24E97E38"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13) имущества, переданного центру исторического наследия Президента Российской Федерации, прекратившего исполнение своих полномочий;</w:t>
      </w:r>
    </w:p>
    <w:p w14:paraId="305458CC"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N 161-ФЗ "О содействии развитию жилищного строительства, созданию объектов туристской инфраструктуры и иному развитию территорий"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соответствии с которым единый институт развития в жилищной сфере, организация по развитию туризма выполняют функции агента Российской Федерации;</w:t>
      </w:r>
    </w:p>
    <w:p w14:paraId="37C50E20"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 июля 2007 года N 209-ФЗ "О развитии малого и </w:t>
      </w:r>
      <w:r w:rsidRPr="00A053A3">
        <w:rPr>
          <w:sz w:val="28"/>
          <w:szCs w:val="28"/>
        </w:rPr>
        <w:lastRenderedPageBreak/>
        <w:t>среднего предпринимательства в Российской Федерации" в качестве института развития в сфере малого и среднего предпринимательства;</w:t>
      </w:r>
    </w:p>
    <w:p w14:paraId="28180046"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16) имущества, передаваемого в собственность Российского научного фонда в качестве имущественного взноса Российской Федерации;</w:t>
      </w:r>
    </w:p>
    <w:p w14:paraId="28124885"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14:paraId="7D8A49F2" w14:textId="1AC9726F"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1</w:t>
      </w:r>
      <w:r>
        <w:rPr>
          <w:sz w:val="28"/>
          <w:szCs w:val="28"/>
        </w:rPr>
        <w:t>8</w:t>
      </w:r>
      <w:r w:rsidRPr="00A053A3">
        <w:rPr>
          <w:sz w:val="28"/>
          <w:szCs w:val="28"/>
        </w:rPr>
        <w:t>)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развития в Российской Федерации";</w:t>
      </w:r>
    </w:p>
    <w:p w14:paraId="61798B57"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20) ценных бумаг на проводимых в соответствии с Федеральным законом от 21 ноября 2011 года N 325-ФЗ "Об организованных торгах" организованных торгах и на основании решений Правительства Российской Федерации;</w:t>
      </w:r>
    </w:p>
    <w:p w14:paraId="1A333BFA"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94F8FA4"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Действие п. 2 ст. 3 (в ред. ФЗ от 06.03.2019 N 20-ФЗ) не распространяется на суда, которые обращены в собственность государства и в отношении которых проводится одна из процедур продажи в порядке, установленном данным документом.</w:t>
      </w:r>
    </w:p>
    <w:p w14:paraId="3AF1F67F" w14:textId="77777777" w:rsidR="00A053A3" w:rsidRPr="00A053A3" w:rsidRDefault="00A053A3" w:rsidP="00A053A3">
      <w:pPr>
        <w:widowControl w:val="0"/>
        <w:autoSpaceDE w:val="0"/>
        <w:autoSpaceDN w:val="0"/>
        <w:adjustRightInd w:val="0"/>
        <w:ind w:firstLine="567"/>
        <w:jc w:val="both"/>
        <w:rPr>
          <w:sz w:val="28"/>
          <w:szCs w:val="28"/>
        </w:rPr>
      </w:pPr>
      <w:r w:rsidRPr="00A053A3">
        <w:rPr>
          <w:sz w:val="28"/>
          <w:szCs w:val="28"/>
        </w:rPr>
        <w:t>22) судов, обращенных в собственность государства, а также имущества, образовавшегося в результате их утилизации;</w:t>
      </w:r>
    </w:p>
    <w:p w14:paraId="7B1A5CA9" w14:textId="6710D20A" w:rsidR="00A053A3" w:rsidRPr="00401C28" w:rsidRDefault="00A053A3" w:rsidP="00A053A3">
      <w:pPr>
        <w:widowControl w:val="0"/>
        <w:autoSpaceDE w:val="0"/>
        <w:autoSpaceDN w:val="0"/>
        <w:adjustRightInd w:val="0"/>
        <w:ind w:firstLine="567"/>
        <w:jc w:val="both"/>
        <w:rPr>
          <w:sz w:val="28"/>
          <w:szCs w:val="28"/>
        </w:rPr>
      </w:pPr>
      <w:r w:rsidRPr="00A053A3">
        <w:rPr>
          <w:sz w:val="28"/>
          <w:szCs w:val="28"/>
        </w:rPr>
        <w:t>23)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r>
        <w:rPr>
          <w:sz w:val="28"/>
          <w:szCs w:val="28"/>
        </w:rPr>
        <w:t>».</w:t>
      </w:r>
    </w:p>
    <w:p w14:paraId="0CDA5704" w14:textId="196DD34F" w:rsidR="001F3692" w:rsidRDefault="00FF7B52" w:rsidP="00F37F88">
      <w:pPr>
        <w:widowControl w:val="0"/>
        <w:autoSpaceDE w:val="0"/>
        <w:autoSpaceDN w:val="0"/>
        <w:adjustRightInd w:val="0"/>
        <w:ind w:firstLine="567"/>
        <w:jc w:val="both"/>
        <w:rPr>
          <w:sz w:val="28"/>
          <w:szCs w:val="28"/>
        </w:rPr>
      </w:pPr>
      <w:r>
        <w:rPr>
          <w:sz w:val="28"/>
          <w:szCs w:val="28"/>
        </w:rPr>
        <w:t>1.3. Пункт 2.4 изложить в следующей редакции:</w:t>
      </w:r>
    </w:p>
    <w:p w14:paraId="25504EB3" w14:textId="26633954" w:rsidR="00FF7B52" w:rsidRDefault="00FF7B52" w:rsidP="00F37F88">
      <w:pPr>
        <w:widowControl w:val="0"/>
        <w:autoSpaceDE w:val="0"/>
        <w:autoSpaceDN w:val="0"/>
        <w:adjustRightInd w:val="0"/>
        <w:ind w:firstLine="567"/>
        <w:jc w:val="both"/>
        <w:rPr>
          <w:sz w:val="28"/>
          <w:szCs w:val="28"/>
        </w:rPr>
      </w:pPr>
      <w:r>
        <w:rPr>
          <w:sz w:val="28"/>
          <w:szCs w:val="28"/>
        </w:rPr>
        <w:t xml:space="preserve">«2.4. </w:t>
      </w:r>
      <w:r w:rsidRPr="00FF7B52">
        <w:rPr>
          <w:sz w:val="28"/>
          <w:szCs w:val="28"/>
        </w:rPr>
        <w:t>Если иное не определено Федеральным законом</w:t>
      </w:r>
      <w:r>
        <w:rPr>
          <w:sz w:val="28"/>
          <w:szCs w:val="28"/>
        </w:rPr>
        <w:t xml:space="preserve"> о приватизации</w:t>
      </w:r>
      <w:r w:rsidRPr="00FF7B52">
        <w:rPr>
          <w:sz w:val="28"/>
          <w:szCs w:val="28"/>
        </w:rPr>
        <w:t>,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устанавливаются федеральным законом.</w:t>
      </w:r>
      <w:r>
        <w:rPr>
          <w:sz w:val="28"/>
          <w:szCs w:val="28"/>
        </w:rPr>
        <w:t>».</w:t>
      </w:r>
    </w:p>
    <w:p w14:paraId="1E2102AA" w14:textId="4E8B3EAA" w:rsidR="001F3692" w:rsidRDefault="00C20A3B" w:rsidP="00F37F88">
      <w:pPr>
        <w:widowControl w:val="0"/>
        <w:autoSpaceDE w:val="0"/>
        <w:autoSpaceDN w:val="0"/>
        <w:adjustRightInd w:val="0"/>
        <w:ind w:firstLine="567"/>
        <w:jc w:val="both"/>
        <w:rPr>
          <w:sz w:val="28"/>
          <w:szCs w:val="28"/>
        </w:rPr>
      </w:pPr>
      <w:r>
        <w:rPr>
          <w:sz w:val="28"/>
          <w:szCs w:val="28"/>
        </w:rPr>
        <w:t>1.4. В абзаце пятом пункта 7.1 слова «</w:t>
      </w:r>
      <w:r w:rsidRPr="00C20A3B">
        <w:rPr>
          <w:sz w:val="28"/>
          <w:szCs w:val="28"/>
        </w:rPr>
        <w:t>в соответствии с пунктом 2 настоящей статьи</w:t>
      </w:r>
      <w:r>
        <w:rPr>
          <w:sz w:val="28"/>
          <w:szCs w:val="28"/>
        </w:rPr>
        <w:t>» заменить словами «</w:t>
      </w:r>
      <w:r w:rsidRPr="00C20A3B">
        <w:rPr>
          <w:sz w:val="28"/>
          <w:szCs w:val="28"/>
        </w:rPr>
        <w:t>в соответствии с пунктом 2</w:t>
      </w:r>
      <w:r>
        <w:rPr>
          <w:sz w:val="28"/>
          <w:szCs w:val="28"/>
        </w:rPr>
        <w:t xml:space="preserve"> статьи 11 Федерального закона о приватизации».</w:t>
      </w:r>
    </w:p>
    <w:p w14:paraId="2B060C6E" w14:textId="64CAE4A2" w:rsidR="001F3692" w:rsidRDefault="000F5AAB" w:rsidP="00F37F88">
      <w:pPr>
        <w:widowControl w:val="0"/>
        <w:autoSpaceDE w:val="0"/>
        <w:autoSpaceDN w:val="0"/>
        <w:adjustRightInd w:val="0"/>
        <w:ind w:firstLine="567"/>
        <w:jc w:val="both"/>
        <w:rPr>
          <w:sz w:val="28"/>
          <w:szCs w:val="28"/>
        </w:rPr>
      </w:pPr>
      <w:r>
        <w:rPr>
          <w:sz w:val="28"/>
          <w:szCs w:val="28"/>
        </w:rPr>
        <w:t xml:space="preserve">1.5. </w:t>
      </w:r>
      <w:r w:rsidR="00B91D41">
        <w:rPr>
          <w:sz w:val="28"/>
          <w:szCs w:val="28"/>
        </w:rPr>
        <w:t>Подпункт 8.3.6 пункт 8.3 изложить в следующей редакции:</w:t>
      </w:r>
    </w:p>
    <w:p w14:paraId="3838FBB9" w14:textId="5D2A411F" w:rsidR="00B91D41" w:rsidRDefault="00B91D41" w:rsidP="00B91D41">
      <w:pPr>
        <w:widowControl w:val="0"/>
        <w:autoSpaceDE w:val="0"/>
        <w:autoSpaceDN w:val="0"/>
        <w:adjustRightInd w:val="0"/>
        <w:ind w:firstLine="567"/>
        <w:jc w:val="both"/>
        <w:rPr>
          <w:sz w:val="28"/>
          <w:szCs w:val="28"/>
        </w:rPr>
      </w:pPr>
      <w:r>
        <w:rPr>
          <w:sz w:val="28"/>
          <w:szCs w:val="28"/>
        </w:rPr>
        <w:t xml:space="preserve">«8.3.6. </w:t>
      </w:r>
      <w:r w:rsidRPr="00B91D41">
        <w:rPr>
          <w:sz w:val="28"/>
          <w:szCs w:val="28"/>
        </w:rPr>
        <w:t>Продажа муниципального имущества на конкурсе.</w:t>
      </w:r>
    </w:p>
    <w:p w14:paraId="06F4C99A" w14:textId="1390E1F4" w:rsidR="00B91D41" w:rsidRPr="00B91D41" w:rsidRDefault="00B91D41" w:rsidP="00B91D41">
      <w:pPr>
        <w:widowControl w:val="0"/>
        <w:autoSpaceDE w:val="0"/>
        <w:autoSpaceDN w:val="0"/>
        <w:adjustRightInd w:val="0"/>
        <w:ind w:firstLine="567"/>
        <w:jc w:val="both"/>
        <w:rPr>
          <w:sz w:val="28"/>
          <w:szCs w:val="28"/>
        </w:rPr>
      </w:pPr>
      <w:r w:rsidRPr="00B91D41">
        <w:rPr>
          <w:sz w:val="28"/>
          <w:szCs w:val="28"/>
        </w:rPr>
        <w:lastRenderedPageBreak/>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сети газораспределения, сети газопотребления и объекты таких сетей, если в отношении такого имущества его покупателю необходимо выполнить определенные условия.</w:t>
      </w:r>
    </w:p>
    <w:p w14:paraId="2B282903" w14:textId="52343872" w:rsidR="00B91D41" w:rsidRPr="00B91D41" w:rsidRDefault="00B91D41" w:rsidP="00B91D41">
      <w:pPr>
        <w:widowControl w:val="0"/>
        <w:autoSpaceDE w:val="0"/>
        <w:autoSpaceDN w:val="0"/>
        <w:adjustRightInd w:val="0"/>
        <w:ind w:firstLine="567"/>
        <w:jc w:val="both"/>
        <w:rPr>
          <w:sz w:val="28"/>
          <w:szCs w:val="28"/>
        </w:rPr>
      </w:pPr>
      <w:r w:rsidRPr="00B91D41">
        <w:rPr>
          <w:sz w:val="28"/>
          <w:szCs w:val="28"/>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Федерального закона</w:t>
      </w:r>
      <w:r>
        <w:rPr>
          <w:sz w:val="28"/>
          <w:szCs w:val="28"/>
        </w:rPr>
        <w:t xml:space="preserve"> о приватизации</w:t>
      </w:r>
      <w:r w:rsidRPr="00B91D41">
        <w:rPr>
          <w:sz w:val="28"/>
          <w:szCs w:val="28"/>
        </w:rPr>
        <w:t>.</w:t>
      </w:r>
    </w:p>
    <w:p w14:paraId="56B20FD0" w14:textId="6B71BF87" w:rsidR="00B91D41" w:rsidRDefault="00B91D41" w:rsidP="00B91D41">
      <w:pPr>
        <w:widowControl w:val="0"/>
        <w:autoSpaceDE w:val="0"/>
        <w:autoSpaceDN w:val="0"/>
        <w:adjustRightInd w:val="0"/>
        <w:ind w:firstLine="567"/>
        <w:jc w:val="both"/>
        <w:rPr>
          <w:sz w:val="28"/>
          <w:szCs w:val="28"/>
        </w:rPr>
      </w:pPr>
      <w:r w:rsidRPr="00B91D41">
        <w:rPr>
          <w:sz w:val="28"/>
          <w:szCs w:val="28"/>
        </w:rPr>
        <w:t>Особенности продажи сетей газораспределения, сетей газопотребления и объектов таких сетей на конкурсе, в том числе требования к участникам конкурса и сроки выполнения его условий, устанавливаются в соответствии со статьей 30.5 Федерального закона о приватизации.</w:t>
      </w:r>
      <w:r>
        <w:rPr>
          <w:sz w:val="28"/>
          <w:szCs w:val="28"/>
        </w:rPr>
        <w:t>».</w:t>
      </w:r>
    </w:p>
    <w:p w14:paraId="3DD51544" w14:textId="2FAAC46E" w:rsidR="00B91D41" w:rsidRDefault="00F939CE" w:rsidP="00F37F88">
      <w:pPr>
        <w:widowControl w:val="0"/>
        <w:autoSpaceDE w:val="0"/>
        <w:autoSpaceDN w:val="0"/>
        <w:adjustRightInd w:val="0"/>
        <w:ind w:firstLine="567"/>
        <w:jc w:val="both"/>
        <w:rPr>
          <w:sz w:val="28"/>
          <w:szCs w:val="28"/>
        </w:rPr>
      </w:pPr>
      <w:r>
        <w:rPr>
          <w:sz w:val="28"/>
          <w:szCs w:val="28"/>
        </w:rPr>
        <w:t>1.6. Подпункт 8.3.7 пункта 8.3 изложить в следующей редакции:</w:t>
      </w:r>
    </w:p>
    <w:p w14:paraId="453E8F7F" w14:textId="7BA85F93" w:rsidR="00F939CE" w:rsidRDefault="00F939CE" w:rsidP="00F37F88">
      <w:pPr>
        <w:widowControl w:val="0"/>
        <w:autoSpaceDE w:val="0"/>
        <w:autoSpaceDN w:val="0"/>
        <w:adjustRightInd w:val="0"/>
        <w:ind w:firstLine="567"/>
        <w:jc w:val="both"/>
        <w:rPr>
          <w:sz w:val="28"/>
          <w:szCs w:val="28"/>
        </w:rPr>
      </w:pPr>
      <w:r>
        <w:rPr>
          <w:sz w:val="28"/>
          <w:szCs w:val="28"/>
        </w:rPr>
        <w:t xml:space="preserve">«8.3.7. </w:t>
      </w:r>
      <w:r w:rsidRPr="00F939CE">
        <w:rPr>
          <w:sz w:val="28"/>
          <w:szCs w:val="28"/>
        </w:rPr>
        <w:t>Продажа государственного или муниципального имущества посредством публичного предложения (далее - продажа посредством публичного предложения), за исключением жилых помещений жилищного фонда Российской Федерации, указанных в статье 30.4 Федерального закона о приватизации,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Федерального закона о приватизации порядке в срок не позднее трех месяцев со дня признания аукциона несостоявшимся.</w:t>
      </w:r>
      <w:r>
        <w:rPr>
          <w:sz w:val="28"/>
          <w:szCs w:val="28"/>
        </w:rPr>
        <w:t>».</w:t>
      </w:r>
    </w:p>
    <w:p w14:paraId="05678B48" w14:textId="49D9952E" w:rsidR="00F939CE" w:rsidRDefault="00F939CE" w:rsidP="00F37F88">
      <w:pPr>
        <w:widowControl w:val="0"/>
        <w:autoSpaceDE w:val="0"/>
        <w:autoSpaceDN w:val="0"/>
        <w:adjustRightInd w:val="0"/>
        <w:ind w:firstLine="567"/>
        <w:jc w:val="both"/>
        <w:rPr>
          <w:sz w:val="28"/>
          <w:szCs w:val="28"/>
        </w:rPr>
      </w:pPr>
      <w:r>
        <w:rPr>
          <w:sz w:val="28"/>
          <w:szCs w:val="28"/>
        </w:rPr>
        <w:t xml:space="preserve">1.7. </w:t>
      </w:r>
      <w:r w:rsidR="001C0133" w:rsidRPr="001C0133">
        <w:rPr>
          <w:sz w:val="28"/>
          <w:szCs w:val="28"/>
        </w:rPr>
        <w:t>Пункт 9.3 дополнить подпункт</w:t>
      </w:r>
      <w:r w:rsidR="001C0133">
        <w:rPr>
          <w:sz w:val="28"/>
          <w:szCs w:val="28"/>
        </w:rPr>
        <w:t>ами</w:t>
      </w:r>
      <w:r w:rsidR="001C0133" w:rsidRPr="001C0133">
        <w:rPr>
          <w:sz w:val="28"/>
          <w:szCs w:val="28"/>
        </w:rPr>
        <w:t xml:space="preserve"> 1</w:t>
      </w:r>
      <w:r w:rsidR="001C0133">
        <w:rPr>
          <w:sz w:val="28"/>
          <w:szCs w:val="28"/>
        </w:rPr>
        <w:t>7 18</w:t>
      </w:r>
      <w:r w:rsidR="001C0133" w:rsidRPr="001C0133">
        <w:rPr>
          <w:sz w:val="28"/>
          <w:szCs w:val="28"/>
        </w:rPr>
        <w:t xml:space="preserve"> следующего содержания:</w:t>
      </w:r>
    </w:p>
    <w:p w14:paraId="08F98B24" w14:textId="21484F73" w:rsidR="001C0133" w:rsidRPr="001C0133" w:rsidRDefault="001C0133" w:rsidP="001C0133">
      <w:pPr>
        <w:widowControl w:val="0"/>
        <w:autoSpaceDE w:val="0"/>
        <w:autoSpaceDN w:val="0"/>
        <w:adjustRightInd w:val="0"/>
        <w:ind w:firstLine="567"/>
        <w:jc w:val="both"/>
        <w:rPr>
          <w:sz w:val="28"/>
          <w:szCs w:val="28"/>
        </w:rPr>
      </w:pPr>
      <w:r>
        <w:rPr>
          <w:sz w:val="28"/>
          <w:szCs w:val="28"/>
        </w:rPr>
        <w:t>«</w:t>
      </w:r>
      <w:r w:rsidRPr="001C0133">
        <w:rPr>
          <w:sz w:val="28"/>
          <w:szCs w:val="28"/>
        </w:rPr>
        <w:t>17) сведения об установлении обременения такого имущества публичным сервитутом и (или) ограничениями, предусмотренными Федеральн</w:t>
      </w:r>
      <w:r>
        <w:rPr>
          <w:sz w:val="28"/>
          <w:szCs w:val="28"/>
        </w:rPr>
        <w:t>ым</w:t>
      </w:r>
      <w:r w:rsidRPr="001C0133">
        <w:rPr>
          <w:sz w:val="28"/>
          <w:szCs w:val="28"/>
        </w:rPr>
        <w:t xml:space="preserve"> закон</w:t>
      </w:r>
      <w:r>
        <w:rPr>
          <w:sz w:val="28"/>
          <w:szCs w:val="28"/>
        </w:rPr>
        <w:t>ом</w:t>
      </w:r>
      <w:r w:rsidRPr="001C0133">
        <w:rPr>
          <w:sz w:val="28"/>
          <w:szCs w:val="28"/>
        </w:rPr>
        <w:t xml:space="preserve"> о приватизации и (или) иными федеральными законами;</w:t>
      </w:r>
    </w:p>
    <w:p w14:paraId="6D858785" w14:textId="6771483A" w:rsidR="00F939CE" w:rsidRDefault="001C0133" w:rsidP="001C0133">
      <w:pPr>
        <w:widowControl w:val="0"/>
        <w:autoSpaceDE w:val="0"/>
        <w:autoSpaceDN w:val="0"/>
        <w:adjustRightInd w:val="0"/>
        <w:ind w:firstLine="567"/>
        <w:jc w:val="both"/>
        <w:rPr>
          <w:sz w:val="28"/>
          <w:szCs w:val="28"/>
        </w:rPr>
      </w:pPr>
      <w:r w:rsidRPr="001C0133">
        <w:rPr>
          <w:sz w:val="28"/>
          <w:szCs w:val="28"/>
        </w:rPr>
        <w:t>18) условия конкурса, формы и сроки их выполнения.</w:t>
      </w:r>
      <w:r>
        <w:rPr>
          <w:sz w:val="28"/>
          <w:szCs w:val="28"/>
        </w:rPr>
        <w:t>».</w:t>
      </w:r>
    </w:p>
    <w:p w14:paraId="6720D5C7" w14:textId="6DC75653" w:rsidR="00B91D41" w:rsidRDefault="002F29CB" w:rsidP="00F37F88">
      <w:pPr>
        <w:widowControl w:val="0"/>
        <w:autoSpaceDE w:val="0"/>
        <w:autoSpaceDN w:val="0"/>
        <w:adjustRightInd w:val="0"/>
        <w:ind w:firstLine="567"/>
        <w:jc w:val="both"/>
        <w:rPr>
          <w:sz w:val="28"/>
          <w:szCs w:val="28"/>
        </w:rPr>
      </w:pPr>
      <w:r>
        <w:rPr>
          <w:sz w:val="28"/>
          <w:szCs w:val="28"/>
        </w:rPr>
        <w:t>1.8. Пункт 9.9 изложить в следующей редакции:</w:t>
      </w:r>
    </w:p>
    <w:p w14:paraId="212C73FE" w14:textId="3ECE9A73" w:rsidR="002F29CB" w:rsidRPr="002F29CB" w:rsidRDefault="002F29CB" w:rsidP="002F29CB">
      <w:pPr>
        <w:widowControl w:val="0"/>
        <w:autoSpaceDE w:val="0"/>
        <w:autoSpaceDN w:val="0"/>
        <w:adjustRightInd w:val="0"/>
        <w:ind w:firstLine="567"/>
        <w:jc w:val="both"/>
        <w:rPr>
          <w:sz w:val="28"/>
          <w:szCs w:val="28"/>
        </w:rPr>
      </w:pPr>
      <w:r>
        <w:rPr>
          <w:sz w:val="28"/>
          <w:szCs w:val="28"/>
        </w:rPr>
        <w:t xml:space="preserve">«9.9. </w:t>
      </w:r>
      <w:r w:rsidRPr="002F29CB">
        <w:rPr>
          <w:sz w:val="28"/>
          <w:szCs w:val="28"/>
        </w:rPr>
        <w:t xml:space="preserve">К информации о результатах сделок приватизации государственного или муниципального имущества, подлежащей размещению в порядке, установленном пунктом </w:t>
      </w:r>
      <w:r w:rsidR="006F36FF">
        <w:rPr>
          <w:sz w:val="28"/>
          <w:szCs w:val="28"/>
        </w:rPr>
        <w:t>9.8 настоящего Положения</w:t>
      </w:r>
      <w:r w:rsidRPr="002F29CB">
        <w:rPr>
          <w:sz w:val="28"/>
          <w:szCs w:val="28"/>
        </w:rPr>
        <w:t>, относятся следующие сведения:</w:t>
      </w:r>
    </w:p>
    <w:p w14:paraId="5A5BF62E" w14:textId="77777777" w:rsidR="002F29CB" w:rsidRPr="002F29CB" w:rsidRDefault="002F29CB" w:rsidP="002F29CB">
      <w:pPr>
        <w:widowControl w:val="0"/>
        <w:autoSpaceDE w:val="0"/>
        <w:autoSpaceDN w:val="0"/>
        <w:adjustRightInd w:val="0"/>
        <w:ind w:firstLine="567"/>
        <w:jc w:val="both"/>
        <w:rPr>
          <w:sz w:val="28"/>
          <w:szCs w:val="28"/>
        </w:rPr>
      </w:pPr>
      <w:r w:rsidRPr="002F29CB">
        <w:rPr>
          <w:sz w:val="28"/>
          <w:szCs w:val="28"/>
        </w:rPr>
        <w:t>1) наименование продавца такого имущества;</w:t>
      </w:r>
    </w:p>
    <w:p w14:paraId="3F6589A1" w14:textId="77777777" w:rsidR="002F29CB" w:rsidRPr="002F29CB" w:rsidRDefault="002F29CB" w:rsidP="002F29CB">
      <w:pPr>
        <w:widowControl w:val="0"/>
        <w:autoSpaceDE w:val="0"/>
        <w:autoSpaceDN w:val="0"/>
        <w:adjustRightInd w:val="0"/>
        <w:ind w:firstLine="567"/>
        <w:jc w:val="both"/>
        <w:rPr>
          <w:sz w:val="28"/>
          <w:szCs w:val="28"/>
        </w:rPr>
      </w:pPr>
      <w:r w:rsidRPr="002F29CB">
        <w:rPr>
          <w:sz w:val="28"/>
          <w:szCs w:val="28"/>
        </w:rPr>
        <w:t>2) наименование такого имущества и иные позволяющие его индивидуализировать сведения (характеристика имущества);</w:t>
      </w:r>
    </w:p>
    <w:p w14:paraId="67F4F186" w14:textId="77777777" w:rsidR="002F29CB" w:rsidRPr="002F29CB" w:rsidRDefault="002F29CB" w:rsidP="002F29CB">
      <w:pPr>
        <w:widowControl w:val="0"/>
        <w:autoSpaceDE w:val="0"/>
        <w:autoSpaceDN w:val="0"/>
        <w:adjustRightInd w:val="0"/>
        <w:ind w:firstLine="567"/>
        <w:jc w:val="both"/>
        <w:rPr>
          <w:sz w:val="28"/>
          <w:szCs w:val="28"/>
        </w:rPr>
      </w:pPr>
      <w:r w:rsidRPr="002F29CB">
        <w:rPr>
          <w:sz w:val="28"/>
          <w:szCs w:val="28"/>
        </w:rPr>
        <w:t>3) дата, время и место проведения торгов;</w:t>
      </w:r>
    </w:p>
    <w:p w14:paraId="1F1C3E4F" w14:textId="77777777" w:rsidR="002F29CB" w:rsidRPr="002F29CB" w:rsidRDefault="002F29CB" w:rsidP="002F29CB">
      <w:pPr>
        <w:widowControl w:val="0"/>
        <w:autoSpaceDE w:val="0"/>
        <w:autoSpaceDN w:val="0"/>
        <w:adjustRightInd w:val="0"/>
        <w:ind w:firstLine="567"/>
        <w:jc w:val="both"/>
        <w:rPr>
          <w:sz w:val="28"/>
          <w:szCs w:val="28"/>
        </w:rPr>
      </w:pPr>
      <w:r w:rsidRPr="002F29CB">
        <w:rPr>
          <w:sz w:val="28"/>
          <w:szCs w:val="28"/>
        </w:rPr>
        <w:t>4) цена сделки приватизации;</w:t>
      </w:r>
    </w:p>
    <w:p w14:paraId="212CF75B" w14:textId="77777777" w:rsidR="002F29CB" w:rsidRPr="002F29CB" w:rsidRDefault="002F29CB" w:rsidP="002F29CB">
      <w:pPr>
        <w:widowControl w:val="0"/>
        <w:autoSpaceDE w:val="0"/>
        <w:autoSpaceDN w:val="0"/>
        <w:adjustRightInd w:val="0"/>
        <w:ind w:firstLine="567"/>
        <w:jc w:val="both"/>
        <w:rPr>
          <w:sz w:val="28"/>
          <w:szCs w:val="28"/>
        </w:rPr>
      </w:pPr>
      <w:r w:rsidRPr="002F29CB">
        <w:rPr>
          <w:sz w:val="28"/>
          <w:szCs w:val="28"/>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w:t>
      </w:r>
      <w:r w:rsidRPr="002F29CB">
        <w:rPr>
          <w:sz w:val="28"/>
          <w:szCs w:val="28"/>
        </w:rPr>
        <w:lastRenderedPageBreak/>
        <w:t>продажи, который сделал предпоследнее предложение о цене такого имущества в ходе продажи;</w:t>
      </w:r>
    </w:p>
    <w:p w14:paraId="13478D77" w14:textId="3974966C" w:rsidR="002F29CB" w:rsidRDefault="002F29CB" w:rsidP="002F29CB">
      <w:pPr>
        <w:widowControl w:val="0"/>
        <w:autoSpaceDE w:val="0"/>
        <w:autoSpaceDN w:val="0"/>
        <w:adjustRightInd w:val="0"/>
        <w:ind w:firstLine="567"/>
        <w:jc w:val="both"/>
        <w:rPr>
          <w:sz w:val="28"/>
          <w:szCs w:val="28"/>
        </w:rPr>
      </w:pPr>
      <w:r w:rsidRPr="002F29CB">
        <w:rPr>
          <w:sz w:val="28"/>
          <w:szCs w:val="28"/>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w:t>
      </w:r>
      <w:r>
        <w:rPr>
          <w:sz w:val="28"/>
          <w:szCs w:val="28"/>
        </w:rPr>
        <w:t xml:space="preserve"> о приватизации</w:t>
      </w:r>
      <w:r w:rsidRPr="002F29CB">
        <w:rPr>
          <w:sz w:val="28"/>
          <w:szCs w:val="28"/>
        </w:rPr>
        <w:t>.</w:t>
      </w:r>
      <w:r>
        <w:rPr>
          <w:sz w:val="28"/>
          <w:szCs w:val="28"/>
        </w:rPr>
        <w:t>».</w:t>
      </w:r>
    </w:p>
    <w:p w14:paraId="71507571" w14:textId="6BCD916D" w:rsidR="00B91D41" w:rsidRDefault="006376AC" w:rsidP="00F37F88">
      <w:pPr>
        <w:widowControl w:val="0"/>
        <w:autoSpaceDE w:val="0"/>
        <w:autoSpaceDN w:val="0"/>
        <w:adjustRightInd w:val="0"/>
        <w:ind w:firstLine="567"/>
        <w:jc w:val="both"/>
        <w:rPr>
          <w:sz w:val="28"/>
          <w:szCs w:val="28"/>
        </w:rPr>
      </w:pPr>
      <w:r>
        <w:rPr>
          <w:sz w:val="28"/>
          <w:szCs w:val="28"/>
        </w:rPr>
        <w:t xml:space="preserve">1.9. </w:t>
      </w:r>
      <w:r w:rsidR="007B417F">
        <w:rPr>
          <w:sz w:val="28"/>
          <w:szCs w:val="28"/>
        </w:rPr>
        <w:t>Подпункт 3 пункта 11.3 изложить в следующей редакции:</w:t>
      </w:r>
    </w:p>
    <w:p w14:paraId="0E53D281" w14:textId="5CECF4BE" w:rsidR="00B91D41" w:rsidRDefault="007B417F" w:rsidP="00F37F88">
      <w:pPr>
        <w:widowControl w:val="0"/>
        <w:autoSpaceDE w:val="0"/>
        <w:autoSpaceDN w:val="0"/>
        <w:adjustRightInd w:val="0"/>
        <w:ind w:firstLine="567"/>
        <w:jc w:val="both"/>
        <w:rPr>
          <w:sz w:val="28"/>
          <w:szCs w:val="28"/>
        </w:rPr>
      </w:pPr>
      <w:r>
        <w:rPr>
          <w:sz w:val="28"/>
          <w:szCs w:val="28"/>
        </w:rPr>
        <w:t xml:space="preserve">«3) </w:t>
      </w:r>
      <w:r w:rsidRPr="007B417F">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r>
        <w:rPr>
          <w:sz w:val="28"/>
          <w:szCs w:val="28"/>
        </w:rPr>
        <w:t>».</w:t>
      </w:r>
    </w:p>
    <w:p w14:paraId="66A3271E" w14:textId="4CE7BB1B" w:rsidR="007B417F" w:rsidRDefault="007B417F" w:rsidP="00F37F88">
      <w:pPr>
        <w:widowControl w:val="0"/>
        <w:autoSpaceDE w:val="0"/>
        <w:autoSpaceDN w:val="0"/>
        <w:adjustRightInd w:val="0"/>
        <w:ind w:firstLine="567"/>
        <w:jc w:val="both"/>
        <w:rPr>
          <w:sz w:val="28"/>
          <w:szCs w:val="28"/>
        </w:rPr>
      </w:pPr>
      <w:r>
        <w:rPr>
          <w:sz w:val="28"/>
          <w:szCs w:val="28"/>
        </w:rPr>
        <w:t xml:space="preserve">1.10. </w:t>
      </w:r>
      <w:r w:rsidR="00264FB7">
        <w:rPr>
          <w:sz w:val="28"/>
          <w:szCs w:val="28"/>
        </w:rPr>
        <w:t>П</w:t>
      </w:r>
      <w:r w:rsidR="000A1CFE">
        <w:rPr>
          <w:sz w:val="28"/>
          <w:szCs w:val="28"/>
        </w:rPr>
        <w:t xml:space="preserve">ункт 11.4 </w:t>
      </w:r>
      <w:r w:rsidR="00264FB7">
        <w:rPr>
          <w:sz w:val="28"/>
          <w:szCs w:val="28"/>
        </w:rPr>
        <w:t>дополнить</w:t>
      </w:r>
      <w:r w:rsidR="000A1CFE">
        <w:rPr>
          <w:sz w:val="28"/>
          <w:szCs w:val="28"/>
        </w:rPr>
        <w:t xml:space="preserve"> абзацем следующего содержания:</w:t>
      </w:r>
    </w:p>
    <w:p w14:paraId="5F6FBCF9" w14:textId="042D2260" w:rsidR="000A1CFE" w:rsidRDefault="000A1CFE" w:rsidP="00F37F88">
      <w:pPr>
        <w:widowControl w:val="0"/>
        <w:autoSpaceDE w:val="0"/>
        <w:autoSpaceDN w:val="0"/>
        <w:adjustRightInd w:val="0"/>
        <w:ind w:firstLine="567"/>
        <w:jc w:val="both"/>
        <w:rPr>
          <w:sz w:val="28"/>
          <w:szCs w:val="28"/>
        </w:rPr>
      </w:pPr>
      <w:r>
        <w:rPr>
          <w:sz w:val="28"/>
          <w:szCs w:val="28"/>
        </w:rPr>
        <w:t>«</w:t>
      </w:r>
      <w:r w:rsidRPr="000A1CFE">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r>
        <w:rPr>
          <w:sz w:val="28"/>
          <w:szCs w:val="28"/>
        </w:rPr>
        <w:t>».</w:t>
      </w:r>
    </w:p>
    <w:p w14:paraId="290E3CF1" w14:textId="649799AA" w:rsidR="007B417F" w:rsidRDefault="000A1CFE" w:rsidP="00F37F88">
      <w:pPr>
        <w:widowControl w:val="0"/>
        <w:autoSpaceDE w:val="0"/>
        <w:autoSpaceDN w:val="0"/>
        <w:adjustRightInd w:val="0"/>
        <w:ind w:firstLine="567"/>
        <w:jc w:val="both"/>
        <w:rPr>
          <w:sz w:val="28"/>
          <w:szCs w:val="28"/>
        </w:rPr>
      </w:pPr>
      <w:r>
        <w:rPr>
          <w:sz w:val="28"/>
          <w:szCs w:val="28"/>
        </w:rPr>
        <w:t xml:space="preserve">1.11. </w:t>
      </w:r>
      <w:r w:rsidR="00264FB7">
        <w:rPr>
          <w:sz w:val="28"/>
          <w:szCs w:val="28"/>
        </w:rPr>
        <w:t>П</w:t>
      </w:r>
      <w:r w:rsidR="005B72BA">
        <w:rPr>
          <w:sz w:val="28"/>
          <w:szCs w:val="28"/>
        </w:rPr>
        <w:t xml:space="preserve">ункт 12.1 </w:t>
      </w:r>
      <w:r w:rsidR="00264FB7">
        <w:rPr>
          <w:sz w:val="28"/>
          <w:szCs w:val="28"/>
        </w:rPr>
        <w:t>дополнить</w:t>
      </w:r>
      <w:r w:rsidR="005B72BA">
        <w:rPr>
          <w:sz w:val="28"/>
          <w:szCs w:val="28"/>
        </w:rPr>
        <w:t xml:space="preserve"> абзацем следующего содержания:</w:t>
      </w:r>
    </w:p>
    <w:p w14:paraId="785F632A" w14:textId="02F82975" w:rsidR="005B72BA" w:rsidRDefault="005B72BA" w:rsidP="00F37F88">
      <w:pPr>
        <w:widowControl w:val="0"/>
        <w:autoSpaceDE w:val="0"/>
        <w:autoSpaceDN w:val="0"/>
        <w:adjustRightInd w:val="0"/>
        <w:ind w:firstLine="567"/>
        <w:jc w:val="both"/>
        <w:rPr>
          <w:sz w:val="28"/>
          <w:szCs w:val="28"/>
        </w:rPr>
      </w:pPr>
      <w:r>
        <w:rPr>
          <w:sz w:val="28"/>
          <w:szCs w:val="28"/>
        </w:rPr>
        <w:t>«</w:t>
      </w:r>
      <w:r w:rsidRPr="005B72BA">
        <w:rPr>
          <w:sz w:val="28"/>
          <w:szCs w:val="28"/>
        </w:rP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r>
        <w:rPr>
          <w:sz w:val="28"/>
          <w:szCs w:val="28"/>
        </w:rPr>
        <w:t>».</w:t>
      </w:r>
    </w:p>
    <w:p w14:paraId="009CE7B4" w14:textId="77777777" w:rsidR="001F3692" w:rsidRDefault="001F3692" w:rsidP="00F37F88">
      <w:pPr>
        <w:widowControl w:val="0"/>
        <w:autoSpaceDE w:val="0"/>
        <w:autoSpaceDN w:val="0"/>
        <w:adjustRightInd w:val="0"/>
        <w:ind w:firstLine="567"/>
        <w:jc w:val="both"/>
        <w:rPr>
          <w:sz w:val="28"/>
          <w:szCs w:val="28"/>
        </w:rPr>
      </w:pPr>
    </w:p>
    <w:p w14:paraId="5AEB2257" w14:textId="2217A836" w:rsidR="007A729D" w:rsidRPr="007A729D" w:rsidRDefault="00332D51" w:rsidP="00F37F88">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2</w:t>
      </w:r>
      <w:r w:rsidR="007A729D" w:rsidRPr="007A729D">
        <w:rPr>
          <w:rFonts w:eastAsia="Calibri"/>
          <w:sz w:val="28"/>
          <w:szCs w:val="28"/>
          <w:lang w:eastAsia="en-US"/>
        </w:rPr>
        <w:t>. Настоящее Решение разместить на официальном сайте http://www.mokildin.ru.</w:t>
      </w:r>
    </w:p>
    <w:p w14:paraId="09913CB3" w14:textId="77777777" w:rsidR="007A729D" w:rsidRPr="007A729D" w:rsidRDefault="007A729D" w:rsidP="007A729D">
      <w:pPr>
        <w:widowControl w:val="0"/>
        <w:ind w:firstLine="567"/>
        <w:jc w:val="both"/>
        <w:rPr>
          <w:sz w:val="28"/>
          <w:szCs w:val="28"/>
        </w:rPr>
      </w:pPr>
    </w:p>
    <w:p w14:paraId="23D25162" w14:textId="77777777" w:rsidR="007A729D" w:rsidRPr="007A729D" w:rsidRDefault="007A729D" w:rsidP="007A729D">
      <w:pPr>
        <w:widowControl w:val="0"/>
        <w:ind w:firstLine="567"/>
        <w:jc w:val="both"/>
        <w:rPr>
          <w:sz w:val="28"/>
          <w:szCs w:val="28"/>
        </w:rPr>
      </w:pPr>
    </w:p>
    <w:p w14:paraId="5688D279" w14:textId="77777777" w:rsidR="007A729D" w:rsidRPr="007A729D" w:rsidRDefault="007A729D" w:rsidP="007A729D">
      <w:pPr>
        <w:widowControl w:val="0"/>
        <w:ind w:firstLine="567"/>
        <w:jc w:val="both"/>
        <w:rPr>
          <w:sz w:val="28"/>
          <w:szCs w:val="28"/>
        </w:rPr>
      </w:pPr>
    </w:p>
    <w:p w14:paraId="59FF5CCC" w14:textId="77777777" w:rsidR="007A729D" w:rsidRPr="007A729D" w:rsidRDefault="007A729D" w:rsidP="008C672F">
      <w:pPr>
        <w:autoSpaceDN w:val="0"/>
        <w:ind w:firstLine="567"/>
        <w:rPr>
          <w:sz w:val="28"/>
          <w:szCs w:val="28"/>
        </w:rPr>
      </w:pPr>
      <w:r w:rsidRPr="007A729D">
        <w:rPr>
          <w:sz w:val="28"/>
          <w:szCs w:val="28"/>
        </w:rPr>
        <w:t>Председатель Совета депутатов -</w:t>
      </w:r>
    </w:p>
    <w:p w14:paraId="3497ED14" w14:textId="2044460B" w:rsidR="007A729D" w:rsidRPr="007A729D" w:rsidRDefault="007A729D" w:rsidP="008C672F">
      <w:pPr>
        <w:ind w:firstLine="567"/>
        <w:rPr>
          <w:sz w:val="28"/>
          <w:szCs w:val="28"/>
        </w:rPr>
      </w:pPr>
      <w:r w:rsidRPr="007A729D">
        <w:rPr>
          <w:sz w:val="28"/>
          <w:szCs w:val="28"/>
        </w:rPr>
        <w:t>Глава городского поселения Кильдинстрой</w:t>
      </w:r>
      <w:r w:rsidRPr="007A729D">
        <w:rPr>
          <w:sz w:val="28"/>
          <w:szCs w:val="28"/>
        </w:rPr>
        <w:tab/>
      </w:r>
      <w:r w:rsidRPr="007A729D">
        <w:rPr>
          <w:sz w:val="28"/>
          <w:szCs w:val="28"/>
        </w:rPr>
        <w:tab/>
      </w:r>
      <w:r w:rsidRPr="007A729D">
        <w:rPr>
          <w:sz w:val="28"/>
          <w:szCs w:val="28"/>
        </w:rPr>
        <w:tab/>
        <w:t>А.В. Игнатьев</w:t>
      </w:r>
    </w:p>
    <w:sectPr w:rsidR="007A729D" w:rsidRPr="007A729D" w:rsidSect="002C37FB">
      <w:footerReference w:type="even" r:id="rId6"/>
      <w:pgSz w:w="11906" w:h="16838" w:code="9"/>
      <w:pgMar w:top="1134" w:right="851" w:bottom="1134" w:left="1134" w:header="0" w:footer="73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8FD8" w14:textId="77777777" w:rsidR="00CB6D5E" w:rsidRDefault="00CB6D5E">
      <w:r>
        <w:separator/>
      </w:r>
    </w:p>
  </w:endnote>
  <w:endnote w:type="continuationSeparator" w:id="0">
    <w:p w14:paraId="72C69F6C" w14:textId="77777777" w:rsidR="00CB6D5E" w:rsidRDefault="00CB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D1FF" w14:textId="77777777" w:rsidR="008A1F94" w:rsidRDefault="00BA17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4F2170" w14:textId="77777777" w:rsidR="008A1F94" w:rsidRDefault="008A1F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D38D4" w14:textId="77777777" w:rsidR="00CB6D5E" w:rsidRDefault="00CB6D5E">
      <w:r>
        <w:separator/>
      </w:r>
    </w:p>
  </w:footnote>
  <w:footnote w:type="continuationSeparator" w:id="0">
    <w:p w14:paraId="280C5871" w14:textId="77777777" w:rsidR="00CB6D5E" w:rsidRDefault="00CB6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FAC"/>
    <w:rsid w:val="000203A1"/>
    <w:rsid w:val="00043A6D"/>
    <w:rsid w:val="000818F2"/>
    <w:rsid w:val="000A1CFE"/>
    <w:rsid w:val="000A2D51"/>
    <w:rsid w:val="000C6FAC"/>
    <w:rsid w:val="000F5AAB"/>
    <w:rsid w:val="001030DD"/>
    <w:rsid w:val="001042E4"/>
    <w:rsid w:val="00115F58"/>
    <w:rsid w:val="00117228"/>
    <w:rsid w:val="0015225B"/>
    <w:rsid w:val="001706AD"/>
    <w:rsid w:val="001A6351"/>
    <w:rsid w:val="001C0133"/>
    <w:rsid w:val="001F3692"/>
    <w:rsid w:val="002135BA"/>
    <w:rsid w:val="0021504B"/>
    <w:rsid w:val="00264FB7"/>
    <w:rsid w:val="002C37FB"/>
    <w:rsid w:val="002F29CB"/>
    <w:rsid w:val="00332D51"/>
    <w:rsid w:val="003448DB"/>
    <w:rsid w:val="00385F23"/>
    <w:rsid w:val="00401C28"/>
    <w:rsid w:val="00403855"/>
    <w:rsid w:val="0042056C"/>
    <w:rsid w:val="00420B10"/>
    <w:rsid w:val="0042462D"/>
    <w:rsid w:val="004362F7"/>
    <w:rsid w:val="004F63DB"/>
    <w:rsid w:val="00543204"/>
    <w:rsid w:val="005733DC"/>
    <w:rsid w:val="005B72BA"/>
    <w:rsid w:val="005C01A5"/>
    <w:rsid w:val="005C7797"/>
    <w:rsid w:val="006265BA"/>
    <w:rsid w:val="006376AC"/>
    <w:rsid w:val="0064712D"/>
    <w:rsid w:val="006778B2"/>
    <w:rsid w:val="0069529B"/>
    <w:rsid w:val="006C4C41"/>
    <w:rsid w:val="006D0EE3"/>
    <w:rsid w:val="006D605D"/>
    <w:rsid w:val="006F36FF"/>
    <w:rsid w:val="0071230F"/>
    <w:rsid w:val="007172E4"/>
    <w:rsid w:val="00795014"/>
    <w:rsid w:val="007A497D"/>
    <w:rsid w:val="007A4C72"/>
    <w:rsid w:val="007A729D"/>
    <w:rsid w:val="007B417F"/>
    <w:rsid w:val="007D33C3"/>
    <w:rsid w:val="007E64AD"/>
    <w:rsid w:val="00820DDC"/>
    <w:rsid w:val="00843E13"/>
    <w:rsid w:val="00845738"/>
    <w:rsid w:val="0085770E"/>
    <w:rsid w:val="008A1F94"/>
    <w:rsid w:val="008A2B1B"/>
    <w:rsid w:val="008C672F"/>
    <w:rsid w:val="008E7164"/>
    <w:rsid w:val="008F630D"/>
    <w:rsid w:val="00902362"/>
    <w:rsid w:val="00925D37"/>
    <w:rsid w:val="0095648D"/>
    <w:rsid w:val="0096632B"/>
    <w:rsid w:val="009B0CC7"/>
    <w:rsid w:val="009C1D69"/>
    <w:rsid w:val="00A053A3"/>
    <w:rsid w:val="00A20E2F"/>
    <w:rsid w:val="00A62D80"/>
    <w:rsid w:val="00A86572"/>
    <w:rsid w:val="00AA3AD8"/>
    <w:rsid w:val="00B02879"/>
    <w:rsid w:val="00B11E0F"/>
    <w:rsid w:val="00B15D6B"/>
    <w:rsid w:val="00B24857"/>
    <w:rsid w:val="00B52AAA"/>
    <w:rsid w:val="00B91D41"/>
    <w:rsid w:val="00BA17A7"/>
    <w:rsid w:val="00BF7477"/>
    <w:rsid w:val="00C20A3B"/>
    <w:rsid w:val="00C445B8"/>
    <w:rsid w:val="00C97B3A"/>
    <w:rsid w:val="00CB6D5E"/>
    <w:rsid w:val="00D248E7"/>
    <w:rsid w:val="00D359E4"/>
    <w:rsid w:val="00D91D88"/>
    <w:rsid w:val="00D920AC"/>
    <w:rsid w:val="00DA2712"/>
    <w:rsid w:val="00DB3982"/>
    <w:rsid w:val="00DC3C54"/>
    <w:rsid w:val="00DE36A0"/>
    <w:rsid w:val="00E57D8C"/>
    <w:rsid w:val="00E61334"/>
    <w:rsid w:val="00E702E6"/>
    <w:rsid w:val="00EE2690"/>
    <w:rsid w:val="00EE3E72"/>
    <w:rsid w:val="00EF3C14"/>
    <w:rsid w:val="00F2747E"/>
    <w:rsid w:val="00F37F88"/>
    <w:rsid w:val="00F83077"/>
    <w:rsid w:val="00F939CE"/>
    <w:rsid w:val="00F94417"/>
    <w:rsid w:val="00FC24FC"/>
    <w:rsid w:val="00FD54DD"/>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FA33"/>
  <w15:docId w15:val="{BDA4ADFE-054A-4A72-95DF-A84F8941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FAC"/>
    <w:pPr>
      <w:tabs>
        <w:tab w:val="center" w:pos="4677"/>
        <w:tab w:val="right" w:pos="9355"/>
      </w:tabs>
    </w:pPr>
    <w:rPr>
      <w:sz w:val="28"/>
      <w:szCs w:val="20"/>
    </w:rPr>
  </w:style>
  <w:style w:type="character" w:customStyle="1" w:styleId="a4">
    <w:name w:val="Верхний колонтитул Знак"/>
    <w:basedOn w:val="a0"/>
    <w:link w:val="a3"/>
    <w:uiPriority w:val="99"/>
    <w:rsid w:val="000C6FAC"/>
    <w:rPr>
      <w:rFonts w:ascii="Times New Roman" w:eastAsia="Times New Roman" w:hAnsi="Times New Roman" w:cs="Times New Roman"/>
      <w:sz w:val="28"/>
      <w:szCs w:val="20"/>
      <w:lang w:eastAsia="ru-RU"/>
    </w:rPr>
  </w:style>
  <w:style w:type="paragraph" w:styleId="a5">
    <w:name w:val="footer"/>
    <w:basedOn w:val="a"/>
    <w:link w:val="a6"/>
    <w:rsid w:val="000C6FAC"/>
    <w:pPr>
      <w:tabs>
        <w:tab w:val="center" w:pos="4677"/>
        <w:tab w:val="right" w:pos="9355"/>
      </w:tabs>
    </w:pPr>
    <w:rPr>
      <w:sz w:val="28"/>
      <w:szCs w:val="20"/>
    </w:rPr>
  </w:style>
  <w:style w:type="character" w:customStyle="1" w:styleId="a6">
    <w:name w:val="Нижний колонтитул Знак"/>
    <w:basedOn w:val="a0"/>
    <w:link w:val="a5"/>
    <w:rsid w:val="000C6FAC"/>
    <w:rPr>
      <w:rFonts w:ascii="Times New Roman" w:eastAsia="Times New Roman" w:hAnsi="Times New Roman" w:cs="Times New Roman"/>
      <w:sz w:val="28"/>
      <w:szCs w:val="20"/>
      <w:lang w:eastAsia="ru-RU"/>
    </w:rPr>
  </w:style>
  <w:style w:type="character" w:styleId="a7">
    <w:name w:val="page number"/>
    <w:basedOn w:val="a0"/>
    <w:rsid w:val="000C6FAC"/>
  </w:style>
  <w:style w:type="paragraph" w:styleId="a8">
    <w:name w:val="List Paragraph"/>
    <w:basedOn w:val="a"/>
    <w:uiPriority w:val="34"/>
    <w:qFormat/>
    <w:rsid w:val="00385F23"/>
    <w:pPr>
      <w:ind w:left="720"/>
      <w:contextualSpacing/>
    </w:pPr>
  </w:style>
  <w:style w:type="character" w:styleId="a9">
    <w:name w:val="Hyperlink"/>
    <w:basedOn w:val="a0"/>
    <w:uiPriority w:val="99"/>
    <w:unhideWhenUsed/>
    <w:rsid w:val="00385F23"/>
    <w:rPr>
      <w:color w:val="0000FF" w:themeColor="hyperlink"/>
      <w:u w:val="single"/>
    </w:rPr>
  </w:style>
  <w:style w:type="paragraph" w:styleId="aa">
    <w:name w:val="Balloon Text"/>
    <w:basedOn w:val="a"/>
    <w:link w:val="ab"/>
    <w:uiPriority w:val="99"/>
    <w:semiHidden/>
    <w:unhideWhenUsed/>
    <w:rsid w:val="00902362"/>
    <w:rPr>
      <w:rFonts w:ascii="Tahoma" w:hAnsi="Tahoma" w:cs="Tahoma"/>
      <w:sz w:val="16"/>
      <w:szCs w:val="16"/>
    </w:rPr>
  </w:style>
  <w:style w:type="character" w:customStyle="1" w:styleId="ab">
    <w:name w:val="Текст выноски Знак"/>
    <w:basedOn w:val="a0"/>
    <w:link w:val="aa"/>
    <w:uiPriority w:val="99"/>
    <w:semiHidden/>
    <w:rsid w:val="009023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18633">
      <w:bodyDiv w:val="1"/>
      <w:marLeft w:val="0"/>
      <w:marRight w:val="0"/>
      <w:marTop w:val="0"/>
      <w:marBottom w:val="0"/>
      <w:divBdr>
        <w:top w:val="none" w:sz="0" w:space="0" w:color="auto"/>
        <w:left w:val="none" w:sz="0" w:space="0" w:color="auto"/>
        <w:bottom w:val="none" w:sz="0" w:space="0" w:color="auto"/>
        <w:right w:val="none" w:sz="0" w:space="0" w:color="auto"/>
      </w:divBdr>
    </w:div>
    <w:div w:id="475144467">
      <w:bodyDiv w:val="1"/>
      <w:marLeft w:val="0"/>
      <w:marRight w:val="0"/>
      <w:marTop w:val="0"/>
      <w:marBottom w:val="0"/>
      <w:divBdr>
        <w:top w:val="none" w:sz="0" w:space="0" w:color="auto"/>
        <w:left w:val="none" w:sz="0" w:space="0" w:color="auto"/>
        <w:bottom w:val="none" w:sz="0" w:space="0" w:color="auto"/>
        <w:right w:val="none" w:sz="0" w:space="0" w:color="auto"/>
      </w:divBdr>
    </w:div>
    <w:div w:id="890922275">
      <w:bodyDiv w:val="1"/>
      <w:marLeft w:val="0"/>
      <w:marRight w:val="0"/>
      <w:marTop w:val="0"/>
      <w:marBottom w:val="0"/>
      <w:divBdr>
        <w:top w:val="none" w:sz="0" w:space="0" w:color="auto"/>
        <w:left w:val="none" w:sz="0" w:space="0" w:color="auto"/>
        <w:bottom w:val="none" w:sz="0" w:space="0" w:color="auto"/>
        <w:right w:val="none" w:sz="0" w:space="0" w:color="auto"/>
      </w:divBdr>
    </w:div>
    <w:div w:id="964845252">
      <w:bodyDiv w:val="1"/>
      <w:marLeft w:val="0"/>
      <w:marRight w:val="0"/>
      <w:marTop w:val="0"/>
      <w:marBottom w:val="0"/>
      <w:divBdr>
        <w:top w:val="none" w:sz="0" w:space="0" w:color="auto"/>
        <w:left w:val="none" w:sz="0" w:space="0" w:color="auto"/>
        <w:bottom w:val="none" w:sz="0" w:space="0" w:color="auto"/>
        <w:right w:val="none" w:sz="0" w:space="0" w:color="auto"/>
      </w:divBdr>
    </w:div>
    <w:div w:id="1193499332">
      <w:bodyDiv w:val="1"/>
      <w:marLeft w:val="0"/>
      <w:marRight w:val="0"/>
      <w:marTop w:val="0"/>
      <w:marBottom w:val="0"/>
      <w:divBdr>
        <w:top w:val="none" w:sz="0" w:space="0" w:color="auto"/>
        <w:left w:val="none" w:sz="0" w:space="0" w:color="auto"/>
        <w:bottom w:val="none" w:sz="0" w:space="0" w:color="auto"/>
        <w:right w:val="none" w:sz="0" w:space="0" w:color="auto"/>
      </w:divBdr>
    </w:div>
    <w:div w:id="1228761673">
      <w:bodyDiv w:val="1"/>
      <w:marLeft w:val="0"/>
      <w:marRight w:val="0"/>
      <w:marTop w:val="0"/>
      <w:marBottom w:val="0"/>
      <w:divBdr>
        <w:top w:val="none" w:sz="0" w:space="0" w:color="auto"/>
        <w:left w:val="none" w:sz="0" w:space="0" w:color="auto"/>
        <w:bottom w:val="none" w:sz="0" w:space="0" w:color="auto"/>
        <w:right w:val="none" w:sz="0" w:space="0" w:color="auto"/>
      </w:divBdr>
    </w:div>
    <w:div w:id="1295714918">
      <w:bodyDiv w:val="1"/>
      <w:marLeft w:val="0"/>
      <w:marRight w:val="0"/>
      <w:marTop w:val="0"/>
      <w:marBottom w:val="0"/>
      <w:divBdr>
        <w:top w:val="none" w:sz="0" w:space="0" w:color="auto"/>
        <w:left w:val="none" w:sz="0" w:space="0" w:color="auto"/>
        <w:bottom w:val="none" w:sz="0" w:space="0" w:color="auto"/>
        <w:right w:val="none" w:sz="0" w:space="0" w:color="auto"/>
      </w:divBdr>
    </w:div>
    <w:div w:id="1364746747">
      <w:bodyDiv w:val="1"/>
      <w:marLeft w:val="0"/>
      <w:marRight w:val="0"/>
      <w:marTop w:val="0"/>
      <w:marBottom w:val="0"/>
      <w:divBdr>
        <w:top w:val="none" w:sz="0" w:space="0" w:color="auto"/>
        <w:left w:val="none" w:sz="0" w:space="0" w:color="auto"/>
        <w:bottom w:val="none" w:sz="0" w:space="0" w:color="auto"/>
        <w:right w:val="none" w:sz="0" w:space="0" w:color="auto"/>
      </w:divBdr>
    </w:div>
    <w:div w:id="1396589153">
      <w:bodyDiv w:val="1"/>
      <w:marLeft w:val="0"/>
      <w:marRight w:val="0"/>
      <w:marTop w:val="0"/>
      <w:marBottom w:val="0"/>
      <w:divBdr>
        <w:top w:val="none" w:sz="0" w:space="0" w:color="auto"/>
        <w:left w:val="none" w:sz="0" w:space="0" w:color="auto"/>
        <w:bottom w:val="none" w:sz="0" w:space="0" w:color="auto"/>
        <w:right w:val="none" w:sz="0" w:space="0" w:color="auto"/>
      </w:divBdr>
    </w:div>
    <w:div w:id="1729188195">
      <w:bodyDiv w:val="1"/>
      <w:marLeft w:val="0"/>
      <w:marRight w:val="0"/>
      <w:marTop w:val="0"/>
      <w:marBottom w:val="0"/>
      <w:divBdr>
        <w:top w:val="none" w:sz="0" w:space="0" w:color="auto"/>
        <w:left w:val="none" w:sz="0" w:space="0" w:color="auto"/>
        <w:bottom w:val="none" w:sz="0" w:space="0" w:color="auto"/>
        <w:right w:val="none" w:sz="0" w:space="0" w:color="auto"/>
      </w:divBdr>
    </w:div>
    <w:div w:id="1976249226">
      <w:bodyDiv w:val="1"/>
      <w:marLeft w:val="0"/>
      <w:marRight w:val="0"/>
      <w:marTop w:val="0"/>
      <w:marBottom w:val="0"/>
      <w:divBdr>
        <w:top w:val="none" w:sz="0" w:space="0" w:color="auto"/>
        <w:left w:val="none" w:sz="0" w:space="0" w:color="auto"/>
        <w:bottom w:val="none" w:sz="0" w:space="0" w:color="auto"/>
        <w:right w:val="none" w:sz="0" w:space="0" w:color="auto"/>
      </w:divBdr>
    </w:div>
    <w:div w:id="21244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Мироненкова Елизавета Андреевна</cp:lastModifiedBy>
  <cp:revision>74</cp:revision>
  <cp:lastPrinted>2020-10-21T07:56:00Z</cp:lastPrinted>
  <dcterms:created xsi:type="dcterms:W3CDTF">2020-10-20T14:01:00Z</dcterms:created>
  <dcterms:modified xsi:type="dcterms:W3CDTF">2024-04-24T07:28:00Z</dcterms:modified>
</cp:coreProperties>
</file>