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2E90EAD9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51A750F2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9A2EF4">
        <w:rPr>
          <w:rFonts w:ascii="Times New Roman" w:hAnsi="Times New Roman"/>
          <w:b/>
          <w:i/>
          <w:sz w:val="28"/>
          <w:szCs w:val="28"/>
          <w:lang w:eastAsia="ru-RU"/>
        </w:rPr>
        <w:t>тридцать второе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3C9294DC" w:rsidR="003778CF" w:rsidRPr="003778CF" w:rsidRDefault="003778CF" w:rsidP="009215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9A2EF4">
        <w:rPr>
          <w:rFonts w:ascii="Times New Roman" w:hAnsi="Times New Roman"/>
          <w:b/>
          <w:sz w:val="28"/>
          <w:szCs w:val="28"/>
          <w:lang w:eastAsia="ru-RU"/>
        </w:rPr>
        <w:t>05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9A2EF4">
        <w:rPr>
          <w:rFonts w:ascii="Times New Roman" w:hAnsi="Times New Roman"/>
          <w:b/>
          <w:sz w:val="28"/>
          <w:szCs w:val="28"/>
          <w:lang w:eastAsia="ru-RU"/>
        </w:rPr>
        <w:t>июля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9A2EF4">
        <w:rPr>
          <w:rFonts w:ascii="Times New Roman" w:hAnsi="Times New Roman"/>
          <w:b/>
          <w:sz w:val="28"/>
          <w:szCs w:val="28"/>
          <w:lang w:eastAsia="ru-RU"/>
        </w:rPr>
        <w:t>32/06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33A540FC" w14:textId="77777777" w:rsidR="002A4F4F" w:rsidRDefault="00C6747B" w:rsidP="002A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Решение Совета депутатов от 2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05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.201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6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</w:t>
      </w:r>
      <w:r w:rsid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04</w:t>
      </w:r>
      <w:r w:rsidR="00C14232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/02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2A4F4F" w:rsidRP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Порядка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</w:t>
      </w:r>
    </w:p>
    <w:p w14:paraId="758CF71D" w14:textId="3606883C" w:rsidR="001209C2" w:rsidRPr="003778CF" w:rsidRDefault="002A4F4F" w:rsidP="002A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  <w:r w:rsidRPr="002A4F4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и несовершеннолетних детей</w:t>
      </w:r>
      <w:r w:rsidR="009B5FBE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3BF10D72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98D7E9" w14:textId="131C012D" w:rsidR="001D15B3" w:rsidRDefault="00D44C06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4C06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Федеральными законами от 03.12.2012 г. № 230-ФЗ «О контроле за соответствием расходов лиц, замещающих государственные должности, и иных лиц их доходам», от 25.12.2008 № 273-ФЗ «О противодействии коррупции», от 02.03.2007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D44C06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в Российской Федерации»,</w:t>
      </w:r>
      <w:r w:rsidR="00C14232" w:rsidRPr="00C14232">
        <w:rPr>
          <w:rFonts w:ascii="Times New Roman" w:hAnsi="Times New Roman"/>
          <w:sz w:val="28"/>
          <w:szCs w:val="28"/>
          <w:lang w:eastAsia="ru-RU"/>
        </w:rPr>
        <w:t xml:space="preserve"> Уставом муниципального образования городское поселение Кильдинстрой, Совет депутатов городского поселения Кильдинстрой Кольского района,</w:t>
      </w:r>
    </w:p>
    <w:p w14:paraId="77EC0522" w14:textId="77777777" w:rsidR="001D15B3" w:rsidRDefault="001D15B3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3515F26" w14:textId="7741C112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41ECCDDA" w14:textId="77777777" w:rsidR="001D15B3" w:rsidRDefault="001D15B3" w:rsidP="005B21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D114CC" w14:textId="69D5A739" w:rsidR="005B21F3" w:rsidRPr="00C14232" w:rsidRDefault="00C14232" w:rsidP="002C645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2C6457" w:rsidRPr="002C6457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2C6457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2C6457" w:rsidRPr="002C6457">
        <w:rPr>
          <w:rFonts w:ascii="Times New Roman" w:hAnsi="Times New Roman"/>
          <w:sz w:val="28"/>
          <w:szCs w:val="28"/>
          <w:lang w:eastAsia="ru-RU"/>
        </w:rPr>
        <w:t>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детей, утвержденный Решением Совета депутатов городского поселения Кильдинстрой от 26.05.2016 г. №04/02, следующие изменения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14:paraId="6DA5DBBD" w14:textId="29085827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2AA942" w14:textId="2C720B9B" w:rsidR="00C14232" w:rsidRDefault="00A12B0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="00012821">
        <w:rPr>
          <w:rFonts w:ascii="Times New Roman" w:hAnsi="Times New Roman"/>
          <w:sz w:val="28"/>
          <w:szCs w:val="28"/>
          <w:lang w:eastAsia="ru-RU"/>
        </w:rPr>
        <w:t>Пункт 1 Порядка изложить в следующей редакции:</w:t>
      </w:r>
    </w:p>
    <w:p w14:paraId="2E33FF25" w14:textId="0AD964E3" w:rsidR="00012821" w:rsidRDefault="00012821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012821">
        <w:rPr>
          <w:rFonts w:ascii="Times New Roman" w:hAnsi="Times New Roman"/>
          <w:sz w:val="28"/>
          <w:szCs w:val="28"/>
          <w:lang w:eastAsia="ru-RU"/>
        </w:rPr>
        <w:t>Лицо, замещающее (занимающее) одну из должностей, указанных в пункте 1 части 1 статьи 2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Pr="00012821">
        <w:rPr>
          <w:rFonts w:ascii="Times New Roman" w:hAnsi="Times New Roman"/>
          <w:sz w:val="28"/>
          <w:szCs w:val="28"/>
          <w:lang w:eastAsia="ru-RU"/>
        </w:rPr>
        <w:t xml:space="preserve">03.12.2012 г. № 230-ФЗ «О контроле за соответствием расходов лиц, замещающих государственные должности, и иных лиц их доходам»,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</w:t>
      </w:r>
      <w:r w:rsidRPr="00012821">
        <w:rPr>
          <w:rFonts w:ascii="Times New Roman" w:hAnsi="Times New Roman"/>
          <w:sz w:val="28"/>
          <w:szCs w:val="28"/>
          <w:lang w:eastAsia="ru-RU"/>
        </w:rPr>
        <w:lastRenderedPageBreak/>
        <w:t>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6D451540" w14:textId="0E4D32E9" w:rsidR="00C14232" w:rsidRDefault="00C14232" w:rsidP="00C142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ACB6BC2" w14:textId="7588FD95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="001209C2" w:rsidRPr="003778CF">
        <w:rPr>
          <w:rFonts w:ascii="Times New Roman" w:eastAsia="Calibri" w:hAnsi="Times New Roman"/>
          <w:sz w:val="28"/>
          <w:szCs w:val="28"/>
        </w:rPr>
        <w:t>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30744141" w14:textId="77777777" w:rsidR="001D15B3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4B519F4B" w14:textId="3C6E11EA" w:rsidR="001209C2" w:rsidRPr="003778CF" w:rsidRDefault="00426AE6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="001209C2" w:rsidRPr="003778CF">
        <w:rPr>
          <w:rFonts w:ascii="Times New Roman" w:eastAsia="Calibri" w:hAnsi="Times New Roman"/>
          <w:sz w:val="28"/>
          <w:szCs w:val="28"/>
        </w:rPr>
        <w:t xml:space="preserve">. </w:t>
      </w:r>
      <w:r w:rsidR="000770D2" w:rsidRPr="000770D2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50CC75DE" w14:textId="34A2005C" w:rsidR="0092158F" w:rsidRDefault="0092158F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5F48CEF" w14:textId="77777777" w:rsidR="001D15B3" w:rsidRPr="003778CF" w:rsidRDefault="001D15B3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EFD876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77777777" w:rsidR="001209C2" w:rsidRPr="003778CF" w:rsidRDefault="001209C2" w:rsidP="001209C2">
      <w:pPr>
        <w:widowControl w:val="0"/>
        <w:spacing w:after="0" w:line="240" w:lineRule="auto"/>
        <w:jc w:val="both"/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B0B"/>
    <w:multiLevelType w:val="hybridMultilevel"/>
    <w:tmpl w:val="9EFA49CA"/>
    <w:lvl w:ilvl="0" w:tplc="0C5A56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012821"/>
    <w:rsid w:val="000770D2"/>
    <w:rsid w:val="001209C2"/>
    <w:rsid w:val="00124AA9"/>
    <w:rsid w:val="0014027C"/>
    <w:rsid w:val="001621C3"/>
    <w:rsid w:val="001A33CE"/>
    <w:rsid w:val="001B1C7D"/>
    <w:rsid w:val="001D15B3"/>
    <w:rsid w:val="001F5F2B"/>
    <w:rsid w:val="002615DA"/>
    <w:rsid w:val="00273775"/>
    <w:rsid w:val="002A4F4F"/>
    <w:rsid w:val="002C6457"/>
    <w:rsid w:val="00352AED"/>
    <w:rsid w:val="003778CF"/>
    <w:rsid w:val="00426AE6"/>
    <w:rsid w:val="00434D89"/>
    <w:rsid w:val="00456F69"/>
    <w:rsid w:val="0058208A"/>
    <w:rsid w:val="005B21F3"/>
    <w:rsid w:val="005E0D60"/>
    <w:rsid w:val="005E4280"/>
    <w:rsid w:val="00652726"/>
    <w:rsid w:val="006B34EA"/>
    <w:rsid w:val="006E09D8"/>
    <w:rsid w:val="006F7C47"/>
    <w:rsid w:val="00796DFC"/>
    <w:rsid w:val="007D5985"/>
    <w:rsid w:val="007E02DF"/>
    <w:rsid w:val="00863F2D"/>
    <w:rsid w:val="008B6B63"/>
    <w:rsid w:val="008F32B0"/>
    <w:rsid w:val="0092158F"/>
    <w:rsid w:val="009A2EF4"/>
    <w:rsid w:val="009B5FBE"/>
    <w:rsid w:val="00A12B01"/>
    <w:rsid w:val="00A3661F"/>
    <w:rsid w:val="00A56ABE"/>
    <w:rsid w:val="00AD23B9"/>
    <w:rsid w:val="00AE1EC6"/>
    <w:rsid w:val="00B13877"/>
    <w:rsid w:val="00BE1612"/>
    <w:rsid w:val="00C14232"/>
    <w:rsid w:val="00C2655F"/>
    <w:rsid w:val="00C6747B"/>
    <w:rsid w:val="00D0153B"/>
    <w:rsid w:val="00D44C06"/>
    <w:rsid w:val="00D652DD"/>
    <w:rsid w:val="00DA7642"/>
    <w:rsid w:val="00E92C12"/>
    <w:rsid w:val="00EA0E69"/>
    <w:rsid w:val="00EE5A4C"/>
    <w:rsid w:val="00F82D7B"/>
    <w:rsid w:val="00F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45AD7-3D62-459E-8201-AD1F2D836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46</cp:revision>
  <dcterms:created xsi:type="dcterms:W3CDTF">2022-01-24T06:11:00Z</dcterms:created>
  <dcterms:modified xsi:type="dcterms:W3CDTF">2022-07-11T08:42:00Z</dcterms:modified>
</cp:coreProperties>
</file>