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F308" w14:textId="77777777" w:rsidR="008C3690" w:rsidRPr="001777A7" w:rsidRDefault="008C3690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207000511"/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347EF309" w14:textId="77777777" w:rsidR="008C3690" w:rsidRPr="001777A7" w:rsidRDefault="008C3690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347EF30A" w14:textId="77777777" w:rsidR="008C3690" w:rsidRPr="001777A7" w:rsidRDefault="008C3690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347EF30B" w14:textId="77777777" w:rsidR="008C3690" w:rsidRPr="001777A7" w:rsidRDefault="008C3690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47EF30C" w14:textId="77777777" w:rsidR="008C3690" w:rsidRPr="001777A7" w:rsidRDefault="008C3690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47EF30D" w14:textId="77777777" w:rsidR="008C3690" w:rsidRPr="001777A7" w:rsidRDefault="008C3690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47EF30E" w14:textId="52859576" w:rsidR="008C3690" w:rsidRPr="001777A7" w:rsidRDefault="00E01BFD" w:rsidP="00AE46C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C369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декабря </w:t>
      </w:r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г.</w:t>
      </w:r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>Кильдинстрой</w:t>
      </w:r>
      <w:proofErr w:type="spellEnd"/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C3690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E46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64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250</w:t>
      </w:r>
    </w:p>
    <w:bookmarkEnd w:id="0"/>
    <w:p w14:paraId="347EF30F" w14:textId="77777777" w:rsidR="008C3690" w:rsidRPr="001777A7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7EF310" w14:textId="77777777" w:rsidR="008C3690" w:rsidRPr="006A3D84" w:rsidRDefault="008C3690" w:rsidP="00AE46C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7EF311" w14:textId="77777777" w:rsidR="008C3690" w:rsidRPr="006A3D84" w:rsidRDefault="008C3690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торгов по продаже муниципального имущества</w:t>
      </w:r>
    </w:p>
    <w:p w14:paraId="347EF312" w14:textId="77777777" w:rsidR="008C3690" w:rsidRPr="006A3D84" w:rsidRDefault="008C3690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7EF313" w14:textId="47BB2089" w:rsidR="008C3690" w:rsidRPr="001777A7" w:rsidRDefault="008C3690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(вместе с «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об организации и проведении продажи государственного или муниципальног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имущества в электронной форме»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)», решением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Кильдинстрой Кольского района от 30.09.2021 №</w:t>
      </w:r>
      <w:r w:rsidR="00AE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>№27/05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42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прогнозном плане (программе) приватизации муниципального имущества муниципального образования городское поселение Кильдинстрой Кольского района Мурманской области на плановый период 2021-2022 года»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Кильдинстрой Кольского района 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года №</w:t>
      </w:r>
      <w:r w:rsidR="00AE46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28/08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условиях приватизации муниципального имущества муниципального образования городское поселение Кильдинстрой Кольского района Мурманской области на</w:t>
      </w:r>
      <w:r w:rsidRPr="001B42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плановый период 2021-2022 года»,</w:t>
      </w:r>
      <w:r w:rsidRPr="00F526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526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администрация городского поселения Кильдинстрой Кольского района,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177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 о с т а н о в л я е т:</w:t>
      </w:r>
    </w:p>
    <w:p w14:paraId="347EF314" w14:textId="77777777" w:rsidR="008C3690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F315" w14:textId="77777777" w:rsidR="008C3690" w:rsidRDefault="008C3690" w:rsidP="00AE46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торгов в электронной форме путем проведения аукциона по продаже следующего муниципального имущества: </w:t>
      </w:r>
    </w:p>
    <w:p w14:paraId="347EF316" w14:textId="77777777" w:rsidR="008C3690" w:rsidRDefault="008C3690" w:rsidP="00AE46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F317" w14:textId="77777777" w:rsidR="008C3690" w:rsidRPr="00250A9F" w:rsidRDefault="008C3690" w:rsidP="00AE46C6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Помещение,</w:t>
      </w:r>
    </w:p>
    <w:p w14:paraId="347EF318" w14:textId="77777777" w:rsidR="008C3690" w:rsidRDefault="008C3690" w:rsidP="00AE46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Pr="008C3690">
        <w:rPr>
          <w:rFonts w:ascii="Times New Roman" w:eastAsia="Times New Roman" w:hAnsi="Times New Roman" w:cs="Times New Roman"/>
          <w:sz w:val="28"/>
          <w:szCs w:val="28"/>
          <w:lang w:eastAsia="ru-RU"/>
        </w:rPr>
        <w:t>51:01:0304004:70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47EF319" w14:textId="77777777" w:rsidR="008C3690" w:rsidRDefault="008C3690" w:rsidP="00AE46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47EF31A" w14:textId="77777777" w:rsidR="008C3690" w:rsidRDefault="008C3690" w:rsidP="00AE46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этаж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347EF31B" w14:textId="77777777" w:rsidR="008C3690" w:rsidRDefault="008C3690" w:rsidP="00AE46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112,8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14:paraId="347EF31C" w14:textId="40BE2BCC" w:rsidR="008C3690" w:rsidRPr="008C3690" w:rsidRDefault="008C3690" w:rsidP="00AE46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местонахождения:</w:t>
      </w:r>
      <w:r w:rsidR="00AE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Мурманская область, Кольский муниципальный район, </w:t>
      </w:r>
      <w:proofErr w:type="spellStart"/>
      <w:r w:rsidRPr="008C3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C3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Кильдинстрой, ш. Кильдинское, д. 16, пом. 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EF31D" w14:textId="77777777" w:rsidR="008C3690" w:rsidRPr="006A4D9B" w:rsidRDefault="008C3690" w:rsidP="00AE46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F31E" w14:textId="77777777" w:rsidR="008C3690" w:rsidRDefault="008C3690" w:rsidP="00AE46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информационное сообщение о проведении торгов (приложение к настоящему </w:t>
      </w:r>
      <w:r w:rsidR="00E0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47EF31F" w14:textId="77777777" w:rsidR="008C3690" w:rsidRPr="006A4D9B" w:rsidRDefault="008C3690" w:rsidP="00AE46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F320" w14:textId="77777777" w:rsidR="008C3690" w:rsidRDefault="008C3690" w:rsidP="00AE46C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аукционной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8"/>
        <w:gridCol w:w="7088"/>
      </w:tblGrid>
      <w:tr w:rsidR="008C3690" w:rsidRPr="006A3D84" w14:paraId="347EF324" w14:textId="77777777" w:rsidTr="00C118C8">
        <w:tc>
          <w:tcPr>
            <w:tcW w:w="2268" w:type="dxa"/>
          </w:tcPr>
          <w:p w14:paraId="347EF321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  <w:p w14:paraId="347EF322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(уполномоче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нный представитель)</w:t>
            </w:r>
          </w:p>
        </w:tc>
        <w:tc>
          <w:tcPr>
            <w:tcW w:w="7088" w:type="dxa"/>
          </w:tcPr>
          <w:p w14:paraId="347EF323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B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 xml:space="preserve">Начальник отдела УМИ городского поселения Кильдинстрой Маслова Светлана Александровна </w:t>
            </w:r>
          </w:p>
        </w:tc>
      </w:tr>
      <w:tr w:rsidR="008C3690" w:rsidRPr="006A3D84" w14:paraId="347EF327" w14:textId="77777777" w:rsidTr="00C118C8">
        <w:tc>
          <w:tcPr>
            <w:tcW w:w="2268" w:type="dxa"/>
          </w:tcPr>
          <w:p w14:paraId="347EF325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347EF326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8C3690" w:rsidRPr="006A3D84" w14:paraId="347EF32B" w14:textId="77777777" w:rsidTr="00C118C8">
        <w:tc>
          <w:tcPr>
            <w:tcW w:w="2268" w:type="dxa"/>
          </w:tcPr>
          <w:p w14:paraId="347EF328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7088" w:type="dxa"/>
          </w:tcPr>
          <w:p w14:paraId="347EF329" w14:textId="39BFF6C8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B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Кильдинстрой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, </w:t>
            </w:r>
            <w:r w:rsidRPr="00601B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Некрасова Ольга Алексеевна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AE4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47EF32A" w14:textId="4F2323E3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 н</w:t>
            </w:r>
            <w:r w:rsidRPr="002664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</w:t>
            </w:r>
            <w:r w:rsidRPr="002664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МКУ «УГХ </w:t>
            </w:r>
            <w:proofErr w:type="spellStart"/>
            <w:r w:rsidRPr="002664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г.п</w:t>
            </w:r>
            <w:proofErr w:type="spellEnd"/>
            <w:r w:rsidRPr="002664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664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Кильдинстрой</w:t>
            </w:r>
            <w:proofErr w:type="spellEnd"/>
            <w:r w:rsidRPr="002664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Кабанова Елена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Анатольевна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AE4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gramEnd"/>
            <w:r w:rsidR="00AE46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C3690" w:rsidRPr="006A3D84" w14:paraId="347EF331" w14:textId="77777777" w:rsidTr="00C118C8">
        <w:tc>
          <w:tcPr>
            <w:tcW w:w="2268" w:type="dxa"/>
          </w:tcPr>
          <w:p w14:paraId="347EF32C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347EF32D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Главный бухгалтер МКУ «БЭС </w:t>
            </w:r>
            <w:proofErr w:type="spellStart"/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г.п</w:t>
            </w:r>
            <w:proofErr w:type="spellEnd"/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 Кильдинстрой» Жукова Вера Алексеевна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47EF32E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Главный юрисконсульт МКУ «БЭС </w:t>
            </w:r>
            <w:proofErr w:type="spellStart"/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г.п</w:t>
            </w:r>
            <w:proofErr w:type="spellEnd"/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 Кильдинстрой» Сафонов Александр Николаевич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347EF32F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Ведущий специалист отдела УМИ городского поселения </w:t>
            </w:r>
            <w:proofErr w:type="spellStart"/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Кильдинстрой</w:t>
            </w:r>
            <w:proofErr w:type="spellEnd"/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Солодина</w:t>
            </w:r>
            <w:proofErr w:type="spellEnd"/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Татьяна Юрьевна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347EF330" w14:textId="77777777" w:rsidR="008C3690" w:rsidRPr="006A3D84" w:rsidRDefault="008C3690" w:rsidP="00AE46C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347EF332" w14:textId="77777777" w:rsidR="008C3690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аукционная комиссия правомочна принимать решения большинством голосов от присутствующих членов комиссии, включая её председателя, при наличии не менее половины от состава, указанного в пункте 3 настоящего </w:t>
      </w:r>
      <w:r w:rsidR="00E0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>(кворум).</w:t>
      </w:r>
    </w:p>
    <w:p w14:paraId="347EF333" w14:textId="77777777" w:rsidR="008C3690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F334" w14:textId="77777777" w:rsidR="008C3690" w:rsidRPr="001777A7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(www.torgi.gov.ru), на официальном сайте администрации городского поселения Кильдинстрой Кольского района Мурманской области. </w:t>
      </w:r>
    </w:p>
    <w:p w14:paraId="347EF335" w14:textId="77777777" w:rsidR="008C3690" w:rsidRPr="001777A7" w:rsidRDefault="008C3690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F336" w14:textId="140742C5" w:rsidR="008C3690" w:rsidRPr="001777A7" w:rsidRDefault="00AE46C6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3690"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347EF337" w14:textId="77777777" w:rsidR="008C3690" w:rsidRPr="001777A7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F338" w14:textId="77777777" w:rsidR="008C3690" w:rsidRPr="001777A7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EF339" w14:textId="77777777" w:rsidR="008C3690" w:rsidRPr="001777A7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7EF33A" w14:textId="77777777" w:rsidR="008C3690" w:rsidRPr="001777A7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14:paraId="347EF33B" w14:textId="77777777" w:rsidR="008C3690" w:rsidRPr="001777A7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347EF33C" w14:textId="77777777" w:rsidR="008C3690" w:rsidRPr="001777A7" w:rsidRDefault="008C3690" w:rsidP="00AE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Кольс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 района Мурманской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С.А. Селиверстов</w:t>
      </w:r>
    </w:p>
    <w:p w14:paraId="347EF33D" w14:textId="77777777" w:rsidR="008C3690" w:rsidRDefault="008C3690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EF33E" w14:textId="65ED231A" w:rsidR="00AE46C6" w:rsidRDefault="00AE46C6" w:rsidP="00AE46C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55688CD6" w14:textId="77777777" w:rsidR="008C3690" w:rsidRPr="006A3D84" w:rsidRDefault="008C3690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019CA3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6B5EA886" w14:textId="77777777" w:rsidR="00DE752B" w:rsidRDefault="00AE46C6" w:rsidP="00AE46C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4EF8E28" w14:textId="77777777" w:rsidR="00DE752B" w:rsidRDefault="00AE46C6" w:rsidP="00AE46C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Кильдинстрой</w:t>
      </w:r>
      <w:proofErr w:type="spellEnd"/>
    </w:p>
    <w:p w14:paraId="23E2E186" w14:textId="4DCD0334" w:rsidR="00AE46C6" w:rsidRDefault="00AE46C6" w:rsidP="00AE46C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15.12.2021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</w:p>
    <w:p w14:paraId="4D00D295" w14:textId="77777777" w:rsidR="00DE752B" w:rsidRPr="00AE46C6" w:rsidRDefault="00DE752B" w:rsidP="00AE46C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F29005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информационное сообщение</w:t>
      </w:r>
    </w:p>
    <w:p w14:paraId="618BEE73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79B6D" w14:textId="376443C7" w:rsidR="00AE46C6" w:rsidRPr="00AE46C6" w:rsidRDefault="00AE46C6" w:rsidP="00AE46C6">
      <w:pPr>
        <w:widowControl w:val="0"/>
        <w:tabs>
          <w:tab w:val="num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форме»)», решением Совета депутатов городского поселения </w:t>
      </w:r>
      <w:proofErr w:type="spell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Кольского района от 30.09.2021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№27/05</w:t>
      </w: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4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прогнозном плане (программе) приватизации муниципального имущества муниципального образования городское поселение </w:t>
      </w:r>
      <w:proofErr w:type="spellStart"/>
      <w:r w:rsidRPr="00AE4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Кольского района Мурманской области на плановый период 2021-2022 года»,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городского поселения </w:t>
      </w:r>
      <w:proofErr w:type="spell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Кольского района от 25.11.2021 года № 28/08 «Об условиях приватизации муниципального имущества муниципального образования городское поселение </w:t>
      </w:r>
      <w:proofErr w:type="spell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Кольского района Мурманской области на</w:t>
      </w:r>
      <w:r w:rsidRPr="00AE4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плановый период 2021-2022 года»,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электронной площадки «Сбербанк-АСТ» (размещен на сайте: </w:t>
      </w:r>
      <w:hyperlink r:id="rId5" w:history="1">
        <w:r w:rsidRPr="00AE4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http://utp.sberbank-ast.ru/AP/Notice/1027/Instructions</w:t>
        </w:r>
      </w:hyperlink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администрация городского поселения </w:t>
      </w:r>
      <w:proofErr w:type="spell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продавцом и проводит аукцион в электронной форме по продаже следующего муниципального имущества:</w:t>
      </w:r>
    </w:p>
    <w:p w14:paraId="662282C8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</w:p>
    <w:p w14:paraId="550018DC" w14:textId="003AEA96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сведения о предмете торгов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Помещение, назначение: нежилое, этаж: подвал, общая площадь 112,8 </w:t>
      </w:r>
      <w:proofErr w:type="spell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адрес местонахождения: Мурманская область, Кольский муниципальный район, </w:t>
      </w:r>
      <w:proofErr w:type="spell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ш. Кильдинское, д. 16, пом. 1а, кадастровый номер 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51:01:0304004:70, цена объекта – 359 155 (Триста пятьдесят </w:t>
      </w:r>
      <w:proofErr w:type="gram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proofErr w:type="gram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 пятьдесят пять) рублей, в т.ч. НДС 20 % 59 859 (пятьдесят девять тысяч восемьсот пятьдесят девять) рублей. </w:t>
      </w:r>
    </w:p>
    <w:p w14:paraId="7FC68077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Другие сведения о предмете торгов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помещение находится в многоквартирном пятиэтажном жилом доме, год завершения строительства -1959, материал фундаментов – бетон, материал стен – кирпич, техническое состояние – неудовлетворительное. </w:t>
      </w:r>
    </w:p>
    <w:p w14:paraId="7D3B5F8B" w14:textId="72325432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обо всех предыдущих торгах по продаже данного имущества, объявленных в течение года, предшествующего его продаже, и об итогах торгов по продаже данного имущества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нет.</w:t>
      </w:r>
    </w:p>
    <w:p w14:paraId="69CD63AF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Начальная цена муниципального имущества</w:t>
      </w: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359 155 руб. </w:t>
      </w:r>
    </w:p>
    <w:p w14:paraId="07762B16" w14:textId="7910AA2B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Шаг аукциона 2%</w:t>
      </w: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7183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14:paraId="5B5F9DCB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Размер задатка 20%</w:t>
      </w: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71 830 руб.</w:t>
      </w:r>
    </w:p>
    <w:p w14:paraId="7E35546D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4D813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AE46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 в сети «Интернет», на котором будет проводиться аукцион в электронной форме</w:t>
      </w:r>
      <w:r w:rsidRPr="00AE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AE4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http://utp.sberbank-ast.ru/</w:t>
        </w:r>
        <w:r w:rsidRPr="00AE4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AP</w:t>
        </w:r>
      </w:hyperlink>
      <w:r w:rsidRPr="00AE4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электронная площадка) - торговая секция «Приватизация, аренда и продажа прав». </w:t>
      </w:r>
    </w:p>
    <w:p w14:paraId="7212421E" w14:textId="77777777" w:rsidR="00AE46C6" w:rsidRPr="00AE46C6" w:rsidRDefault="00AE46C6" w:rsidP="00AE46C6">
      <w:pPr>
        <w:widowControl w:val="0"/>
        <w:tabs>
          <w:tab w:val="left" w:pos="90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 (далее – организатор).</w:t>
      </w:r>
    </w:p>
    <w:p w14:paraId="417F6459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14:paraId="4F397017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698E0050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площадке</w:t>
      </w:r>
      <w:proofErr w:type="gram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регистрация которых на электронной площадке была ими прекращена.</w:t>
      </w:r>
    </w:p>
    <w:p w14:paraId="07AEF4BA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Регистрация на электронной площадке проводится в соответствии с Регламентом электронной площадки.</w:t>
      </w:r>
    </w:p>
    <w:p w14:paraId="5DEF3A1E" w14:textId="77777777" w:rsidR="00AE46C6" w:rsidRPr="00AE46C6" w:rsidRDefault="00AE46C6" w:rsidP="00AE46C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предоставляемый претендентами:</w:t>
      </w:r>
    </w:p>
    <w:p w14:paraId="3D9573BB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в электронной форме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14:paraId="298596D1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Физические лица и индивидуальные предприниматели:</w:t>
      </w:r>
    </w:p>
    <w:p w14:paraId="04F78727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личность.</w:t>
      </w:r>
    </w:p>
    <w:p w14:paraId="270891A0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Юридические лица: </w:t>
      </w:r>
    </w:p>
    <w:p w14:paraId="0EC77248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14:paraId="1477EEC1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580F173C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5FB50AE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5531507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Pr="00AE4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AE46C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(торговая секция «Приватизация, аренда и продажа прав») из личного кабинета претендента. </w:t>
      </w:r>
    </w:p>
    <w:p w14:paraId="7F5A8402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14:paraId="4E873218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339995D1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26153743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16F5D1FF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85D024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7B8EF13B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14:paraId="35C963E3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подана лицом, не уполномоченным претендентом на осуществление таких действий;</w:t>
      </w:r>
    </w:p>
    <w:p w14:paraId="0A09D442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14:paraId="3620A4D2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14:paraId="1D5FD2A6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в электронной форме </w:t>
      </w:r>
      <w:r w:rsidRPr="00AE46C6">
        <w:rPr>
          <w:rFonts w:ascii="Times New Roman" w:eastAsia="Times New Roman" w:hAnsi="Times New Roman" w:cs="Times New Roman"/>
          <w:sz w:val="24"/>
          <w:szCs w:val="24"/>
        </w:rPr>
        <w:t>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020F34A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lastRenderedPageBreak/>
        <w:t>«Шаг аукциона» установлен в фиксированной сумме, составляющей 2 процента начальной цены продажи, и не изменяется в течение всего аукциона.</w:t>
      </w:r>
    </w:p>
    <w:p w14:paraId="0B220E37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4880D87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627BC913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41DDD513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76442319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2F03772F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33001EB7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6A727C0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Программными средствами электронной площадки обеспечивается:</w:t>
      </w:r>
    </w:p>
    <w:p w14:paraId="75ACBF59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F35A7EC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8780CD5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40912A36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1C0D2380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F179CB9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07E43A08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14:paraId="5992E9B2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14:paraId="741C329E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14:paraId="78CED93F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14:paraId="32713DD9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Решение о признании аукциона несостоявшимся оформляется протоколом.</w:t>
      </w:r>
    </w:p>
    <w:p w14:paraId="3D5E8054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подписания протокола об итогах аукциона победителю </w:t>
      </w:r>
      <w:r w:rsidRPr="00AE46C6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6D6DEFD4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14:paraId="2D9685A3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14:paraId="02918E2B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2507B3D5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6C6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 в электронном виде.</w:t>
      </w:r>
    </w:p>
    <w:p w14:paraId="338AAC4D" w14:textId="05DC1481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 Задаток, внесенный покупателем, засчитывается в оплату приобретенного 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имущества подтверждается выпиской со счета, указанного в договоре купли-продажи.</w:t>
      </w:r>
    </w:p>
    <w:p w14:paraId="6A00E01C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14:paraId="3EA27FB8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14:paraId="7B0A7EBF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14:paraId="5CAD5B79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Дата начала приема заявок на участие в аукционе – с 00:00 час. 16.12.2021.</w:t>
      </w:r>
    </w:p>
    <w:p w14:paraId="019B14FE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580F432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Дата окончания приема заявок на участие в аукционе – в 00:00 час. 10.01.2022.</w:t>
      </w:r>
    </w:p>
    <w:p w14:paraId="2F24E42E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55278A0" w14:textId="638F94EE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Рассмотрение заявок и признание претендентов участниками аукциона –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12.01.2022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11:00 час.</w:t>
      </w:r>
    </w:p>
    <w:p w14:paraId="37EA69A4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6E3986A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Аукцион в электронной форме состоится – 14.01.2022 в 11:00 час.</w:t>
      </w:r>
    </w:p>
    <w:p w14:paraId="545ADA32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C719924" w14:textId="58F9D88F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Ознакомиться с иной информацией по приватизации указанного имущества можно в кабинете Отдела УМИ администрации на втором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этаже здания администрации городского поселения </w:t>
      </w:r>
      <w:proofErr w:type="spellStart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(Мурманская обл., </w:t>
      </w:r>
      <w:proofErr w:type="spellStart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пгт</w:t>
      </w:r>
      <w:proofErr w:type="spellEnd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ул. Советская. 4) по графику (вторник – среда – с 14:00 до 17:00, четверг – с 09:00 до 13:00). Тел. (81553) 94-197, адрес эл. почты:</w:t>
      </w:r>
      <w:r w:rsidRPr="00AE46C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hyperlink r:id="rId8" w:history="1"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umi</w:t>
        </w:r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@</w:t>
        </w:r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mokildin</w:t>
        </w:r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Уполномоченное лицо по взаимодействию с физическими и юридическими лицами: Маслова Светлана Александровна, начальник Отдела УМИ администрации городского поселения </w:t>
      </w:r>
      <w:proofErr w:type="spellStart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Солодина</w:t>
      </w:r>
      <w:proofErr w:type="spellEnd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Татьяна Юрьевна ведущий специалист Отдела УМИ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Данное информационное сообщение размещается на сайтах </w:t>
      </w:r>
      <w:hyperlink r:id="rId9" w:history="1"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https://</w:t>
        </w:r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mokildin</w:t>
        </w:r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hyperlink r:id="rId10" w:history="1"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www.torgi.gov.r</w:t>
        </w:r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6D0CBFE9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1D2B3293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11" w:history="1"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1D3FFEA8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Задаток перечисляется оператору электронной площадки на следующий счет (электронная ссылка: </w:t>
      </w:r>
      <w:hyperlink r:id="rId12" w:history="1">
        <w:r w:rsidRPr="00AE46C6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http://utp.sberbank-ast.ru/AP/Notice/653/Requisites</w:t>
        </w:r>
      </w:hyperlink>
      <w:r w:rsidRPr="00AE46C6"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u w:val="single"/>
          <w:lang w:eastAsia="ru-RU"/>
        </w:rPr>
        <w:t>)</w:t>
      </w:r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3B1930EC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7707308480/770401001</w:t>
      </w:r>
    </w:p>
    <w:p w14:paraId="5076A8EC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АО "Сбербанк-АСТ"</w:t>
      </w:r>
    </w:p>
    <w:p w14:paraId="733B41BE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«ПАО «СБЕРБАНК РОССИИ» г. Москва</w:t>
      </w:r>
    </w:p>
    <w:p w14:paraId="43561853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БИК: 044525225</w:t>
      </w:r>
    </w:p>
    <w:p w14:paraId="58EFFD32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 40702810300020038047</w:t>
      </w:r>
    </w:p>
    <w:p w14:paraId="09D1473A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к/с: 30101810400000000225</w:t>
      </w:r>
    </w:p>
    <w:p w14:paraId="3CA62A4D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перечисление денежных средств в качестве задатка (депозита) (ИНН плательщика) за участие в электронной продаже «дата» по Лоту №.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НДС не облагается.</w:t>
      </w:r>
    </w:p>
    <w:p w14:paraId="4DB1A895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D4973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14:paraId="34179B24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7902B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14:paraId="1F527E2A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момент подачи заявки на участие и ее регистрации, оператор программными средствами осуществляет блокирование денежных средств в сумме задатка (при их наличии на лицевом счете, открытом на электронной площадке при регистрации);</w:t>
      </w:r>
    </w:p>
    <w:p w14:paraId="3ABEE21B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14:paraId="47F4FF46" w14:textId="0718331C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средств для осуществления операции блокирования, то продавцу будет направлена информация о не поступлении оператору задатка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претендента.</w:t>
      </w:r>
    </w:p>
    <w:p w14:paraId="1CF1F5A0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14:paraId="0968C2C3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14:paraId="130458D5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14:paraId="28D09A61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14:paraId="65BF3B26" w14:textId="77777777" w:rsidR="00AE46C6" w:rsidRPr="00AE46C6" w:rsidRDefault="00AE46C6" w:rsidP="00AE46C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744D1EAE" w14:textId="77777777" w:rsidR="00AE46C6" w:rsidRPr="00AE46C6" w:rsidRDefault="00AE46C6" w:rsidP="00AE46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14:paraId="4D9EFF68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поселения </w:t>
      </w:r>
      <w:proofErr w:type="spellStart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Кильдинстрой</w:t>
      </w:r>
      <w:proofErr w:type="spellEnd"/>
      <w:r w:rsidRPr="00AE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Кольского района</w:t>
      </w:r>
      <w:r w:rsidRPr="00AE46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имеет право со дня публикации информационного сообщения о проведении торгов до момента проведения торгов отказаться от их проведения по любому лоту.</w:t>
      </w:r>
    </w:p>
    <w:p w14:paraId="67B91EE8" w14:textId="77777777" w:rsidR="00AE46C6" w:rsidRPr="00AE46C6" w:rsidRDefault="00AE46C6" w:rsidP="00AE46C6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39A39" w14:textId="77777777" w:rsidR="00AE46C6" w:rsidRPr="00AE46C6" w:rsidRDefault="00AE46C6" w:rsidP="00AE46C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EF340" w14:textId="26679E7F" w:rsidR="00C118C8" w:rsidRPr="00DE752B" w:rsidRDefault="00AE46C6" w:rsidP="00DE752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6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sectPr w:rsidR="00C118C8" w:rsidRPr="00DE752B" w:rsidSect="00AE46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05F6"/>
    <w:multiLevelType w:val="multilevel"/>
    <w:tmpl w:val="D2BA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690"/>
    <w:rsid w:val="00124AA9"/>
    <w:rsid w:val="00564CB3"/>
    <w:rsid w:val="008C3690"/>
    <w:rsid w:val="00AE46C6"/>
    <w:rsid w:val="00C118C8"/>
    <w:rsid w:val="00DE752B"/>
    <w:rsid w:val="00E01BFD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F308"/>
  <w15:docId w15:val="{886DCEEF-1578-4C5F-81F4-284F193E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6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mokildi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/AP/Notice/653/Requisi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kil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Надежда Обухова</cp:lastModifiedBy>
  <cp:revision>5</cp:revision>
  <cp:lastPrinted>2021-12-15T08:15:00Z</cp:lastPrinted>
  <dcterms:created xsi:type="dcterms:W3CDTF">2021-11-29T09:14:00Z</dcterms:created>
  <dcterms:modified xsi:type="dcterms:W3CDTF">2021-12-21T07:45:00Z</dcterms:modified>
</cp:coreProperties>
</file>